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6A8" w:rsidRDefault="000813CA">
      <w:pPr>
        <w:jc w:val="center"/>
        <w:rPr>
          <w:b/>
          <w:sz w:val="22"/>
        </w:rPr>
      </w:pPr>
      <w:r>
        <w:rPr>
          <w:rFonts w:ascii="Calibri" w:hAnsi="Calibri"/>
          <w:b/>
          <w:sz w:val="22"/>
        </w:rPr>
        <w:t>OBRAZAC POZIVA ZA ORGANIZACIJU VIŠEDNEVNE IZVANUČIONIČKE NASTAVE</w:t>
      </w:r>
    </w:p>
    <w:p w:rsidR="00AD56A8" w:rsidRDefault="00AD56A8">
      <w:pPr>
        <w:jc w:val="center"/>
        <w:rPr>
          <w:rFonts w:ascii="Calibri" w:hAnsi="Calibri"/>
          <w:b/>
          <w:sz w:val="6"/>
        </w:rPr>
      </w:pPr>
    </w:p>
    <w:tbl>
      <w:tblPr>
        <w:tblW w:w="2977" w:type="dxa"/>
        <w:tblInd w:w="3085" w:type="dxa"/>
        <w:tblLook w:val="04A0" w:firstRow="1" w:lastRow="0" w:firstColumn="1" w:lastColumn="0" w:noHBand="0" w:noVBand="1"/>
      </w:tblPr>
      <w:tblGrid>
        <w:gridCol w:w="1560"/>
        <w:gridCol w:w="1417"/>
      </w:tblGrid>
      <w:tr w:rsidR="00AD56A8">
        <w:trPr>
          <w:trHeight w:val="21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56A8" w:rsidRDefault="000813CA">
            <w:pPr>
              <w:rPr>
                <w:b/>
                <w:sz w:val="20"/>
              </w:rPr>
            </w:pPr>
            <w:r>
              <w:rPr>
                <w:rFonts w:ascii="Calibri" w:eastAsia="Calibri" w:hAnsi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6A8" w:rsidRDefault="000813CA">
            <w:pPr>
              <w:pStyle w:val="Odlomakpopisa"/>
              <w:ind w:left="34"/>
              <w:rPr>
                <w:b/>
                <w:sz w:val="18"/>
              </w:rPr>
            </w:pPr>
            <w:r>
              <w:rPr>
                <w:b/>
                <w:sz w:val="18"/>
              </w:rPr>
              <w:t>3/2019/2020</w:t>
            </w:r>
          </w:p>
        </w:tc>
      </w:tr>
    </w:tbl>
    <w:p w:rsidR="00AD56A8" w:rsidRDefault="00AD56A8">
      <w:pPr>
        <w:rPr>
          <w:rFonts w:ascii="Calibri" w:hAnsi="Calibri"/>
          <w:b/>
          <w:sz w:val="2"/>
        </w:rPr>
      </w:pPr>
    </w:p>
    <w:tbl>
      <w:tblPr>
        <w:tblW w:w="8971" w:type="dxa"/>
        <w:jc w:val="center"/>
        <w:tblLook w:val="04A0" w:firstRow="1" w:lastRow="0" w:firstColumn="1" w:lastColumn="0" w:noHBand="0" w:noVBand="1"/>
      </w:tblPr>
      <w:tblGrid>
        <w:gridCol w:w="514"/>
        <w:gridCol w:w="515"/>
        <w:gridCol w:w="12"/>
        <w:gridCol w:w="12"/>
        <w:gridCol w:w="381"/>
        <w:gridCol w:w="1457"/>
        <w:gridCol w:w="1209"/>
        <w:gridCol w:w="973"/>
        <w:gridCol w:w="688"/>
        <w:gridCol w:w="286"/>
        <w:gridCol w:w="488"/>
        <w:gridCol w:w="485"/>
        <w:gridCol w:w="106"/>
        <w:gridCol w:w="214"/>
        <w:gridCol w:w="654"/>
        <w:gridCol w:w="977"/>
      </w:tblGrid>
      <w:tr w:rsidR="00AD56A8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AD56A8" w:rsidRDefault="000813CA">
            <w:pPr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D56A8" w:rsidRDefault="000813CA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AD56A8" w:rsidRDefault="000813CA">
            <w:pPr>
              <w:rPr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0"/>
                <w:szCs w:val="20"/>
              </w:rPr>
              <w:t>Upisati tražene podatke</w:t>
            </w:r>
          </w:p>
        </w:tc>
      </w:tr>
      <w:tr w:rsidR="00AD56A8">
        <w:trPr>
          <w:jc w:val="center"/>
        </w:trPr>
        <w:tc>
          <w:tcPr>
            <w:tcW w:w="514" w:type="dxa"/>
            <w:tcBorders>
              <w:top w:val="single" w:sz="4" w:space="0" w:color="A6A6A6"/>
            </w:tcBorders>
            <w:shd w:val="clear" w:color="auto" w:fill="auto"/>
          </w:tcPr>
          <w:p w:rsidR="00AD56A8" w:rsidRDefault="00AD56A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D56A8" w:rsidRDefault="000813CA">
            <w:pPr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AD56A8" w:rsidRDefault="000813CA">
            <w:pPr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SREDNJA ŠKOLA ZABOK</w:t>
            </w:r>
          </w:p>
        </w:tc>
      </w:tr>
      <w:tr w:rsidR="00AD56A8">
        <w:trPr>
          <w:jc w:val="center"/>
        </w:trPr>
        <w:tc>
          <w:tcPr>
            <w:tcW w:w="514" w:type="dxa"/>
            <w:shd w:val="clear" w:color="auto" w:fill="auto"/>
          </w:tcPr>
          <w:p w:rsidR="00AD56A8" w:rsidRDefault="00AD56A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D56A8" w:rsidRDefault="000813CA">
            <w:pPr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AD56A8" w:rsidRDefault="000813CA">
            <w:pPr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Ivana i Cvijete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Huis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2</w:t>
            </w:r>
          </w:p>
        </w:tc>
      </w:tr>
      <w:tr w:rsidR="00AD56A8">
        <w:trPr>
          <w:jc w:val="center"/>
        </w:trPr>
        <w:tc>
          <w:tcPr>
            <w:tcW w:w="514" w:type="dxa"/>
            <w:shd w:val="clear" w:color="auto" w:fill="auto"/>
          </w:tcPr>
          <w:p w:rsidR="00AD56A8" w:rsidRDefault="00AD56A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D56A8" w:rsidRDefault="000813CA">
            <w:pPr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AD56A8" w:rsidRDefault="000813CA">
            <w:pPr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ZABOK</w:t>
            </w:r>
          </w:p>
        </w:tc>
      </w:tr>
      <w:tr w:rsidR="00AD56A8">
        <w:trPr>
          <w:jc w:val="center"/>
        </w:trPr>
        <w:tc>
          <w:tcPr>
            <w:tcW w:w="514" w:type="dxa"/>
            <w:shd w:val="clear" w:color="auto" w:fill="auto"/>
          </w:tcPr>
          <w:p w:rsidR="00AD56A8" w:rsidRDefault="00AD56A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D56A8" w:rsidRDefault="000813CA">
            <w:pPr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AD56A8" w:rsidRDefault="000813CA">
            <w:pPr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49210</w:t>
            </w:r>
          </w:p>
        </w:tc>
      </w:tr>
      <w:tr w:rsidR="00AD56A8">
        <w:trPr>
          <w:jc w:val="center"/>
        </w:trPr>
        <w:tc>
          <w:tcPr>
            <w:tcW w:w="514" w:type="dxa"/>
            <w:tcBorders>
              <w:bottom w:val="single" w:sz="4" w:space="0" w:color="A6A6A6"/>
            </w:tcBorders>
            <w:shd w:val="clear" w:color="auto" w:fill="auto"/>
          </w:tcPr>
          <w:p w:rsidR="00AD56A8" w:rsidRDefault="00AD56A8">
            <w:pPr>
              <w:rPr>
                <w:rFonts w:ascii="Calibri" w:hAnsi="Calibri"/>
                <w:b/>
                <w:sz w:val="12"/>
                <w:szCs w:val="22"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D56A8" w:rsidRDefault="00AD56A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</w:tcBorders>
            <w:shd w:val="clear" w:color="auto" w:fill="auto"/>
          </w:tcPr>
          <w:p w:rsidR="00AD56A8" w:rsidRDefault="00AD56A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D56A8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AD56A8" w:rsidRDefault="000813CA">
            <w:pPr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D56A8" w:rsidRDefault="000813CA">
            <w:pPr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Korisnici usluge su učenici</w:t>
            </w:r>
          </w:p>
        </w:tc>
        <w:tc>
          <w:tcPr>
            <w:tcW w:w="302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D56A8" w:rsidRDefault="000813CA">
            <w:pPr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3. K, 3.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Eb</w:t>
            </w:r>
            <w:proofErr w:type="spellEnd"/>
          </w:p>
        </w:tc>
        <w:tc>
          <w:tcPr>
            <w:tcW w:w="18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AD56A8" w:rsidRDefault="000813CA">
            <w:pPr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razreda</w:t>
            </w:r>
          </w:p>
        </w:tc>
      </w:tr>
      <w:tr w:rsidR="00AD56A8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D56A8" w:rsidRDefault="00AD56A8">
            <w:pPr>
              <w:rPr>
                <w:rFonts w:ascii="Calibri" w:hAnsi="Calibri"/>
                <w:b/>
                <w:sz w:val="6"/>
                <w:szCs w:val="22"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D56A8" w:rsidRDefault="00AD56A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D56A8" w:rsidRDefault="00AD56A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D56A8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AD56A8" w:rsidRDefault="000813CA">
            <w:pPr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D56A8" w:rsidRDefault="000813CA">
            <w:pPr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AD56A8" w:rsidRDefault="000813CA">
            <w:pPr>
              <w:rPr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0"/>
                <w:szCs w:val="20"/>
              </w:rPr>
              <w:t>Uz planirano upisati broj dana i noćenja</w:t>
            </w:r>
          </w:p>
        </w:tc>
      </w:tr>
      <w:tr w:rsidR="00AD56A8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D56A8" w:rsidRDefault="00AD56A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D56A8" w:rsidRDefault="000813CA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 xml:space="preserve"> a)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D56A8" w:rsidRDefault="000813CA">
            <w:pPr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AD56A8" w:rsidRDefault="000813C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D56A8" w:rsidRDefault="000813C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noćenja</w:t>
            </w:r>
          </w:p>
        </w:tc>
      </w:tr>
      <w:tr w:rsidR="00AD56A8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D56A8" w:rsidRDefault="00AD56A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D56A8" w:rsidRDefault="000813CA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b)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D56A8" w:rsidRDefault="000813CA">
            <w:pPr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AD56A8" w:rsidRDefault="000813C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D56A8" w:rsidRDefault="000813C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noćenja</w:t>
            </w:r>
          </w:p>
        </w:tc>
      </w:tr>
      <w:tr w:rsidR="00AD56A8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D56A8" w:rsidRDefault="00AD56A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D56A8" w:rsidRDefault="000813CA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D56A8" w:rsidRDefault="000813CA">
            <w:pPr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AD56A8" w:rsidRDefault="000813C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5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D56A8" w:rsidRDefault="000813C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4 noćenja</w:t>
            </w:r>
          </w:p>
        </w:tc>
      </w:tr>
      <w:tr w:rsidR="00AD56A8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D56A8" w:rsidRDefault="00AD56A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D56A8" w:rsidRDefault="000813CA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d)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D56A8" w:rsidRDefault="000813CA">
            <w:pPr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AD56A8" w:rsidRDefault="000813C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D56A8" w:rsidRDefault="000813C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noćenja</w:t>
            </w:r>
          </w:p>
        </w:tc>
      </w:tr>
      <w:tr w:rsidR="00AD56A8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D56A8" w:rsidRDefault="00AD56A8">
            <w:pPr>
              <w:rPr>
                <w:rFonts w:ascii="Calibri" w:hAnsi="Calibri"/>
                <w:b/>
                <w:sz w:val="8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D56A8" w:rsidRDefault="00AD56A8">
            <w:pPr>
              <w:pStyle w:val="Odlomakpopisa"/>
              <w:spacing w:after="0" w:line="240" w:lineRule="auto"/>
              <w:ind w:left="33"/>
              <w:jc w:val="both"/>
              <w:rPr>
                <w:sz w:val="20"/>
                <w:szCs w:val="20"/>
              </w:rPr>
            </w:pP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D56A8" w:rsidRDefault="00AD56A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D56A8" w:rsidRDefault="00AD56A8">
            <w:pPr>
              <w:pStyle w:val="Odlomakpopisa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D56A8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AD56A8" w:rsidRDefault="000813CA">
            <w:pPr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4.</w:t>
            </w: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AD56A8" w:rsidRDefault="000813C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b/>
                <w:sz w:val="20"/>
                <w:szCs w:val="20"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D56A8" w:rsidRDefault="00081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0"/>
                <w:szCs w:val="20"/>
              </w:rPr>
              <w:t>Upisati područje ime/imena države/država</w:t>
            </w:r>
          </w:p>
        </w:tc>
      </w:tr>
      <w:tr w:rsidR="00AD56A8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D56A8" w:rsidRDefault="00AD56A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D56A8" w:rsidRDefault="000813C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D56A8" w:rsidRDefault="000813CA">
            <w:pPr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AD56A8" w:rsidRDefault="00AD56A8">
            <w:pPr>
              <w:pStyle w:val="Odlomakpopisa"/>
              <w:spacing w:after="0" w:line="240" w:lineRule="auto"/>
              <w:ind w:left="34" w:hanging="34"/>
              <w:rPr>
                <w:sz w:val="20"/>
                <w:szCs w:val="20"/>
                <w:vertAlign w:val="superscript"/>
              </w:rPr>
            </w:pPr>
          </w:p>
        </w:tc>
      </w:tr>
      <w:tr w:rsidR="00AD56A8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D56A8" w:rsidRDefault="00AD56A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D56A8" w:rsidRDefault="000813C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b)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D56A8" w:rsidRDefault="000813CA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AD56A8" w:rsidRDefault="000813CA">
            <w:pPr>
              <w:pStyle w:val="Odlomakpopisa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Češka</w:t>
            </w:r>
          </w:p>
        </w:tc>
      </w:tr>
      <w:tr w:rsidR="00AD56A8">
        <w:trPr>
          <w:jc w:val="center"/>
        </w:trPr>
        <w:tc>
          <w:tcPr>
            <w:tcW w:w="8970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D56A8" w:rsidRDefault="00AD56A8">
            <w:pPr>
              <w:pStyle w:val="Odlomakpopisa"/>
              <w:spacing w:after="0" w:line="240" w:lineRule="auto"/>
              <w:ind w:left="34" w:hanging="34"/>
              <w:rPr>
                <w:sz w:val="20"/>
                <w:szCs w:val="20"/>
                <w:vertAlign w:val="superscript"/>
              </w:rPr>
            </w:pPr>
          </w:p>
        </w:tc>
      </w:tr>
      <w:tr w:rsidR="00AD56A8">
        <w:trPr>
          <w:jc w:val="center"/>
        </w:trPr>
        <w:tc>
          <w:tcPr>
            <w:tcW w:w="514" w:type="dxa"/>
            <w:tcBorders>
              <w:top w:val="single" w:sz="4" w:space="0" w:color="A6A6A6"/>
            </w:tcBorders>
            <w:shd w:val="clear" w:color="auto" w:fill="D9D9D9"/>
          </w:tcPr>
          <w:p w:rsidR="00AD56A8" w:rsidRDefault="000813CA">
            <w:pPr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5.</w:t>
            </w:r>
          </w:p>
        </w:tc>
        <w:tc>
          <w:tcPr>
            <w:tcW w:w="3586" w:type="dxa"/>
            <w:gridSpan w:val="6"/>
            <w:vMerge w:val="restar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D56A8" w:rsidRDefault="000813CA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Planirano vrijeme realizacije</w:t>
            </w:r>
          </w:p>
          <w:p w:rsidR="00AD56A8" w:rsidRDefault="000813CA">
            <w:pPr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0"/>
                <w:szCs w:val="20"/>
              </w:rPr>
              <w:t>(predložiti u okvirnom terminu od dva tjedna)</w:t>
            </w:r>
          </w:p>
        </w:tc>
        <w:tc>
          <w:tcPr>
            <w:tcW w:w="973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:rsidR="00AD56A8" w:rsidRDefault="000813CA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od 21.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:rsidR="00AD56A8" w:rsidRDefault="000813CA">
            <w:pPr>
              <w:rPr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97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:rsidR="00AD56A8" w:rsidRDefault="000813CA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do 26.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:rsidR="00AD56A8" w:rsidRDefault="000813CA">
            <w:pPr>
              <w:rPr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976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:rsidR="00AD56A8" w:rsidRDefault="000813CA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2020.</w:t>
            </w:r>
          </w:p>
        </w:tc>
      </w:tr>
      <w:tr w:rsidR="00AD56A8">
        <w:trPr>
          <w:jc w:val="center"/>
        </w:trPr>
        <w:tc>
          <w:tcPr>
            <w:tcW w:w="514" w:type="dxa"/>
            <w:tcBorders>
              <w:bottom w:val="single" w:sz="4" w:space="0" w:color="A6A6A6"/>
            </w:tcBorders>
            <w:shd w:val="clear" w:color="auto" w:fill="D9D9D9"/>
          </w:tcPr>
          <w:p w:rsidR="00AD56A8" w:rsidRDefault="00AD56A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86" w:type="dxa"/>
            <w:gridSpan w:val="6"/>
            <w:vMerge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D56A8" w:rsidRDefault="00AD56A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D56A8" w:rsidRDefault="00081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0"/>
                <w:szCs w:val="20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D56A8" w:rsidRDefault="00081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0"/>
                <w:szCs w:val="20"/>
              </w:rPr>
              <w:t>Mjesec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D56A8" w:rsidRDefault="00081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0"/>
                <w:szCs w:val="20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D56A8" w:rsidRDefault="00081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0"/>
                <w:szCs w:val="20"/>
              </w:rPr>
              <w:t>Mjesec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D56A8" w:rsidRDefault="00081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0"/>
                <w:szCs w:val="20"/>
              </w:rPr>
              <w:t>Godina</w:t>
            </w:r>
          </w:p>
        </w:tc>
      </w:tr>
      <w:tr w:rsidR="00AD56A8">
        <w:trPr>
          <w:jc w:val="center"/>
        </w:trPr>
        <w:tc>
          <w:tcPr>
            <w:tcW w:w="8970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D56A8" w:rsidRDefault="00AD56A8">
            <w:pPr>
              <w:pStyle w:val="Odlomakpopisa"/>
              <w:spacing w:after="0" w:line="240" w:lineRule="auto"/>
              <w:ind w:left="34" w:hanging="34"/>
              <w:rPr>
                <w:sz w:val="20"/>
                <w:szCs w:val="20"/>
                <w:vertAlign w:val="superscript"/>
              </w:rPr>
            </w:pPr>
          </w:p>
        </w:tc>
      </w:tr>
      <w:tr w:rsidR="00AD56A8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AD56A8" w:rsidRDefault="000813CA">
            <w:pPr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6.</w:t>
            </w: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D56A8" w:rsidRDefault="000813CA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AD56A8" w:rsidRDefault="000813CA">
            <w:pPr>
              <w:rPr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0"/>
                <w:szCs w:val="20"/>
              </w:rPr>
              <w:t>Upisati broj</w:t>
            </w:r>
          </w:p>
        </w:tc>
      </w:tr>
      <w:tr w:rsidR="00AD56A8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AD56A8" w:rsidRDefault="00AD56A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  <w:vAlign w:val="center"/>
          </w:tcPr>
          <w:p w:rsidR="00AD56A8" w:rsidRDefault="000813CA">
            <w:pPr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a) 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D56A8" w:rsidRDefault="000813CA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D56A8" w:rsidRDefault="000813CA">
            <w:pPr>
              <w:rPr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0"/>
              </w:rPr>
              <w:t>42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AD56A8" w:rsidRDefault="000813CA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s mogućnošću odstupanja za 5 %</w:t>
            </w:r>
          </w:p>
        </w:tc>
      </w:tr>
      <w:tr w:rsidR="00AD56A8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AD56A8" w:rsidRDefault="00AD56A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AD56A8" w:rsidRDefault="000813CA">
            <w:pPr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b) 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D56A8" w:rsidRDefault="000813CA">
            <w:pPr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AD56A8" w:rsidRDefault="000813CA">
            <w:pPr>
              <w:rPr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</w:tr>
      <w:tr w:rsidR="00AD56A8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AD56A8" w:rsidRDefault="00AD56A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AD56A8" w:rsidRDefault="000813CA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c) 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D56A8" w:rsidRDefault="000813CA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AD56A8" w:rsidRDefault="000813CA">
            <w:pPr>
              <w:rPr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AD56A8">
        <w:trPr>
          <w:jc w:val="center"/>
        </w:trPr>
        <w:tc>
          <w:tcPr>
            <w:tcW w:w="8970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AD56A8" w:rsidRDefault="00AD56A8">
            <w:pPr>
              <w:pStyle w:val="Odlomakpopisa"/>
              <w:spacing w:after="0" w:line="240" w:lineRule="auto"/>
              <w:ind w:left="0"/>
              <w:jc w:val="center"/>
              <w:rPr>
                <w:i/>
                <w:sz w:val="20"/>
                <w:szCs w:val="20"/>
              </w:rPr>
            </w:pPr>
          </w:p>
        </w:tc>
      </w:tr>
      <w:tr w:rsidR="00AD56A8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AD56A8" w:rsidRDefault="000813CA">
            <w:pPr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7.</w:t>
            </w: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D56A8" w:rsidRDefault="000813CA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AD56A8" w:rsidRDefault="00081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0"/>
                <w:szCs w:val="20"/>
              </w:rPr>
              <w:t>Upisati traženo</w:t>
            </w:r>
          </w:p>
        </w:tc>
      </w:tr>
      <w:tr w:rsidR="00AD56A8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AD56A8" w:rsidRDefault="00AD56A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AD56A8" w:rsidRDefault="000813CA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AD56A8" w:rsidRDefault="000813C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 xml:space="preserve">Zabok, </w:t>
            </w:r>
            <w:r>
              <w:rPr>
                <w:sz w:val="20"/>
                <w:szCs w:val="20"/>
              </w:rPr>
              <w:t>autobusni kolodvor</w:t>
            </w:r>
          </w:p>
        </w:tc>
      </w:tr>
      <w:tr w:rsidR="00AD56A8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AD56A8" w:rsidRDefault="00AD56A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AD56A8" w:rsidRDefault="000813CA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AD56A8" w:rsidRDefault="000813C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Beč, Bratislava</w:t>
            </w:r>
          </w:p>
        </w:tc>
      </w:tr>
      <w:tr w:rsidR="00AD56A8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AD56A8" w:rsidRDefault="00AD56A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AD56A8" w:rsidRDefault="000813CA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AD56A8" w:rsidRDefault="000813C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Prag</w:t>
            </w:r>
          </w:p>
        </w:tc>
      </w:tr>
      <w:tr w:rsidR="00AD56A8">
        <w:trPr>
          <w:jc w:val="center"/>
        </w:trPr>
        <w:tc>
          <w:tcPr>
            <w:tcW w:w="8970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AD56A8" w:rsidRDefault="00AD56A8">
            <w:pPr>
              <w:pStyle w:val="Odlomakpopisa"/>
              <w:spacing w:after="0" w:line="240" w:lineRule="auto"/>
              <w:ind w:left="0"/>
              <w:rPr>
                <w:i/>
                <w:sz w:val="20"/>
                <w:szCs w:val="20"/>
              </w:rPr>
            </w:pPr>
          </w:p>
        </w:tc>
      </w:tr>
      <w:tr w:rsidR="00AD56A8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AD56A8" w:rsidRDefault="000813CA">
            <w:pPr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8.</w:t>
            </w: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D56A8" w:rsidRDefault="000813CA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AD56A8" w:rsidRDefault="000813CA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i/>
                <w:sz w:val="20"/>
                <w:szCs w:val="20"/>
              </w:rPr>
              <w:t>Traženo označiti ili dopisati kombinacije</w:t>
            </w:r>
          </w:p>
        </w:tc>
      </w:tr>
      <w:tr w:rsidR="00AD56A8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D56A8" w:rsidRDefault="00AD56A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D56A8" w:rsidRDefault="000813C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D56A8" w:rsidRDefault="000813CA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Autobus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sz w:val="20"/>
                <w:szCs w:val="20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AD56A8" w:rsidRDefault="000813C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D56A8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D56A8" w:rsidRDefault="00AD56A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D56A8" w:rsidRDefault="000813C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b)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D56A8" w:rsidRDefault="000813CA">
            <w:pPr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AD56A8" w:rsidRDefault="00AD56A8">
            <w:pPr>
              <w:pStyle w:val="Odlomakpopisa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D56A8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D56A8" w:rsidRDefault="00AD56A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D56A8" w:rsidRDefault="000813C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D56A8" w:rsidRDefault="000813CA">
            <w:pPr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AD56A8" w:rsidRDefault="00AD56A8">
            <w:pPr>
              <w:pStyle w:val="Odlomakpopisa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D56A8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D56A8" w:rsidRDefault="00AD56A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D56A8" w:rsidRDefault="000813C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d)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D56A8" w:rsidRDefault="000813CA">
            <w:pPr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AD56A8" w:rsidRDefault="00AD56A8">
            <w:pPr>
              <w:pStyle w:val="Odlomakpopisa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D56A8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D56A8" w:rsidRDefault="00AD56A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D56A8" w:rsidRDefault="000813C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D56A8" w:rsidRDefault="000813CA">
            <w:pPr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AD56A8" w:rsidRDefault="00AD56A8">
            <w:pPr>
              <w:pStyle w:val="Odlomakpopisa"/>
              <w:spacing w:after="0" w:line="240" w:lineRule="auto"/>
              <w:ind w:left="0"/>
              <w:rPr>
                <w:sz w:val="20"/>
                <w:szCs w:val="20"/>
                <w:vertAlign w:val="superscript"/>
              </w:rPr>
            </w:pPr>
          </w:p>
        </w:tc>
      </w:tr>
      <w:tr w:rsidR="00AD56A8">
        <w:trPr>
          <w:jc w:val="center"/>
        </w:trPr>
        <w:tc>
          <w:tcPr>
            <w:tcW w:w="8970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D56A8" w:rsidRDefault="00AD56A8">
            <w:pPr>
              <w:pStyle w:val="Odlomakpopisa"/>
              <w:spacing w:after="0" w:line="240" w:lineRule="auto"/>
              <w:ind w:left="34" w:hanging="34"/>
              <w:rPr>
                <w:sz w:val="20"/>
                <w:szCs w:val="20"/>
                <w:vertAlign w:val="superscript"/>
              </w:rPr>
            </w:pPr>
          </w:p>
        </w:tc>
      </w:tr>
      <w:tr w:rsidR="00AD56A8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D56A8" w:rsidRDefault="000813C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9.</w:t>
            </w:r>
          </w:p>
        </w:tc>
        <w:tc>
          <w:tcPr>
            <w:tcW w:w="3586" w:type="dxa"/>
            <w:gridSpan w:val="6"/>
            <w:tcBorders>
              <w:top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AD56A8" w:rsidRDefault="000813CA">
            <w:pPr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D56A8" w:rsidRDefault="000813C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i/>
                <w:sz w:val="20"/>
                <w:szCs w:val="20"/>
              </w:rPr>
              <w:t>Označiti s X  jednu ili više mogućnosti smještaja</w:t>
            </w:r>
          </w:p>
        </w:tc>
      </w:tr>
      <w:tr w:rsidR="00AD56A8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AD56A8" w:rsidRDefault="00AD56A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AD56A8" w:rsidRDefault="000813CA">
            <w:pPr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a)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D56A8" w:rsidRDefault="000813CA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AD56A8" w:rsidRDefault="00AD56A8">
            <w:pPr>
              <w:rPr>
                <w:rFonts w:ascii="Calibri" w:hAnsi="Calibri"/>
                <w:i/>
                <w:strike/>
                <w:sz w:val="20"/>
                <w:szCs w:val="20"/>
              </w:rPr>
            </w:pPr>
          </w:p>
        </w:tc>
      </w:tr>
      <w:tr w:rsidR="00AD56A8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AD56A8" w:rsidRDefault="00AD56A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AD56A8" w:rsidRDefault="000813CA">
            <w:pPr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b)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D56A8" w:rsidRDefault="000813CA">
            <w:pPr>
              <w:ind w:left="24"/>
              <w:rPr>
                <w:sz w:val="22"/>
                <w:szCs w:val="22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Hotel </w:t>
            </w:r>
            <w:r>
              <w:rPr>
                <w:rFonts w:ascii="Calibri" w:eastAsia="Calibri" w:hAnsi="Calibri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AD56A8" w:rsidRDefault="000813CA">
            <w:pPr>
              <w:pStyle w:val="Odlomakpopisa"/>
              <w:spacing w:after="0" w:line="240" w:lineRule="auto"/>
              <w:ind w:left="34" w:hanging="3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Olympik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(****)</w:t>
            </w:r>
          </w:p>
        </w:tc>
      </w:tr>
      <w:tr w:rsidR="00AD56A8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AD56A8" w:rsidRDefault="00AD56A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AD56A8" w:rsidRDefault="000813CA">
            <w:pPr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c)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D56A8" w:rsidRDefault="000813CA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AD56A8" w:rsidRDefault="00AD56A8">
            <w:pPr>
              <w:rPr>
                <w:rFonts w:ascii="Calibri" w:hAnsi="Calibri"/>
                <w:i/>
                <w:strike/>
                <w:sz w:val="20"/>
                <w:szCs w:val="20"/>
              </w:rPr>
            </w:pPr>
          </w:p>
        </w:tc>
      </w:tr>
      <w:tr w:rsidR="00AD56A8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AD56A8" w:rsidRDefault="00AD56A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AD56A8" w:rsidRDefault="000813CA">
            <w:pPr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d)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D56A8" w:rsidRDefault="000813CA">
            <w:pPr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AD56A8" w:rsidRDefault="000813CA">
            <w:pPr>
              <w:rPr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0000"/>
                <w:sz w:val="20"/>
                <w:szCs w:val="20"/>
              </w:rPr>
              <w:t>3 polupansiona, 2 noćenja s doručkom</w:t>
            </w:r>
          </w:p>
        </w:tc>
      </w:tr>
      <w:tr w:rsidR="00AD56A8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AD56A8" w:rsidRDefault="00AD56A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:rsidR="00AD56A8" w:rsidRDefault="000813CA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e)</w:t>
            </w:r>
          </w:p>
          <w:p w:rsidR="00AD56A8" w:rsidRDefault="00AD56A8">
            <w:pPr>
              <w:tabs>
                <w:tab w:val="left" w:pos="517"/>
                <w:tab w:val="left" w:pos="605"/>
              </w:tabs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D56A8" w:rsidRDefault="000813CA">
            <w:pPr>
              <w:tabs>
                <w:tab w:val="left" w:pos="517"/>
                <w:tab w:val="left" w:pos="605"/>
              </w:tabs>
              <w:ind w:left="1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Prehrana </w:t>
            </w:r>
            <w:r>
              <w:rPr>
                <w:rFonts w:ascii="Calibri" w:eastAsia="Calibri" w:hAnsi="Calibri"/>
                <w:sz w:val="20"/>
                <w:szCs w:val="20"/>
              </w:rPr>
              <w:t>na bazi punoga</w:t>
            </w:r>
          </w:p>
          <w:p w:rsidR="00AD56A8" w:rsidRDefault="000813CA">
            <w:pPr>
              <w:tabs>
                <w:tab w:val="left" w:pos="517"/>
                <w:tab w:val="left" w:pos="605"/>
              </w:tabs>
              <w:ind w:left="1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AD56A8" w:rsidRDefault="000813CA">
            <w:pPr>
              <w:rPr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/</w:t>
            </w:r>
          </w:p>
        </w:tc>
      </w:tr>
      <w:tr w:rsidR="00AD56A8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AD56A8" w:rsidRDefault="00AD56A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AD56A8" w:rsidRDefault="000813CA">
            <w:pPr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f)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D56A8" w:rsidRDefault="000813CA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Drugo </w:t>
            </w:r>
            <w:r>
              <w:rPr>
                <w:rFonts w:ascii="Calibri" w:eastAsia="Calibri" w:hAnsi="Calibri"/>
                <w:i/>
                <w:sz w:val="20"/>
                <w:szCs w:val="20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AD56A8" w:rsidRDefault="000813C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-4 ručka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u gradovima koji se posjećuju: U Pragu u pivnici,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Dresdenu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Mlada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Boleslav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Bratislava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(pomfr</w:t>
            </w:r>
            <w:r w:rsidR="00157C4A">
              <w:rPr>
                <w:rFonts w:ascii="Calibri" w:hAnsi="Calibri"/>
                <w:color w:val="000000"/>
                <w:sz w:val="20"/>
                <w:szCs w:val="20"/>
              </w:rPr>
              <w:t>it, piletina, pohano meso…i sl.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) </w:t>
            </w:r>
          </w:p>
          <w:p w:rsidR="00AD56A8" w:rsidRDefault="000813CA">
            <w:pPr>
              <w:rPr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-večera na brodu u Pragu</w:t>
            </w:r>
          </w:p>
        </w:tc>
      </w:tr>
      <w:tr w:rsidR="00AD56A8">
        <w:trPr>
          <w:jc w:val="center"/>
        </w:trPr>
        <w:tc>
          <w:tcPr>
            <w:tcW w:w="8970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AD56A8" w:rsidRDefault="00AD56A8">
            <w:pPr>
              <w:pStyle w:val="Odlomakpopisa"/>
              <w:spacing w:after="0" w:line="240" w:lineRule="auto"/>
              <w:ind w:left="0"/>
              <w:rPr>
                <w:i/>
                <w:sz w:val="20"/>
                <w:szCs w:val="20"/>
              </w:rPr>
            </w:pPr>
          </w:p>
        </w:tc>
      </w:tr>
      <w:tr w:rsidR="00AD56A8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D56A8" w:rsidRDefault="000813CA">
            <w:pPr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10.</w:t>
            </w: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AD56A8" w:rsidRDefault="000813CA">
            <w:pPr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D56A8" w:rsidRDefault="000813CA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i/>
                <w:sz w:val="20"/>
                <w:szCs w:val="20"/>
              </w:rPr>
              <w:t>Upisati traženo s imenima svakog muzeja, nacionalnog parka ili parka prirode, dvorca, grada, radionice i sl. ili označiti s X  (za  e)</w:t>
            </w:r>
          </w:p>
        </w:tc>
      </w:tr>
      <w:tr w:rsidR="00AD56A8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D56A8" w:rsidRDefault="00AD56A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D56A8" w:rsidRDefault="000813C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D56A8" w:rsidRDefault="000813CA">
            <w:pPr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AD56A8" w:rsidRDefault="000813CA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-Muzej povijesti umjetnosti u Beču</w:t>
            </w:r>
          </w:p>
          <w:p w:rsidR="00AD56A8" w:rsidRDefault="000813CA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-paket ulaznica za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Hradčane</w:t>
            </w:r>
            <w:proofErr w:type="spellEnd"/>
          </w:p>
          <w:p w:rsidR="00AD56A8" w:rsidRDefault="000813C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disco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u </w:t>
            </w:r>
            <w:r>
              <w:rPr>
                <w:rFonts w:ascii="Calibri" w:hAnsi="Calibri"/>
                <w:sz w:val="20"/>
                <w:szCs w:val="20"/>
              </w:rPr>
              <w:t>Pragu</w:t>
            </w:r>
          </w:p>
        </w:tc>
      </w:tr>
      <w:tr w:rsidR="00AD56A8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D56A8" w:rsidRDefault="00AD56A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D56A8" w:rsidRDefault="000813CA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b)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D56A8" w:rsidRDefault="000813CA">
            <w:pPr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AD56A8" w:rsidRDefault="00AD56A8">
            <w:pPr>
              <w:pStyle w:val="Odlomakpopisa"/>
              <w:spacing w:after="0" w:line="240" w:lineRule="auto"/>
              <w:ind w:left="34" w:hanging="34"/>
              <w:rPr>
                <w:sz w:val="20"/>
                <w:szCs w:val="20"/>
                <w:vertAlign w:val="superscript"/>
              </w:rPr>
            </w:pPr>
          </w:p>
        </w:tc>
      </w:tr>
      <w:tr w:rsidR="00AD56A8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D56A8" w:rsidRDefault="00AD56A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D56A8" w:rsidRDefault="000813C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D56A8" w:rsidRDefault="000813CA">
            <w:pPr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AD56A8" w:rsidRDefault="000813C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sz w:val="20"/>
                <w:szCs w:val="20"/>
              </w:rPr>
              <w:t xml:space="preserve">Lokalni vodič za razgled Beča, </w:t>
            </w:r>
            <w:proofErr w:type="spellStart"/>
            <w:r>
              <w:rPr>
                <w:sz w:val="20"/>
                <w:szCs w:val="20"/>
              </w:rPr>
              <w:t>Dresdena</w:t>
            </w:r>
            <w:proofErr w:type="spellEnd"/>
            <w:r>
              <w:rPr>
                <w:sz w:val="20"/>
                <w:szCs w:val="20"/>
              </w:rPr>
              <w:t xml:space="preserve"> i Praga</w:t>
            </w:r>
          </w:p>
        </w:tc>
      </w:tr>
      <w:tr w:rsidR="00AD56A8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D56A8" w:rsidRDefault="00AD56A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D56A8" w:rsidRDefault="000813C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 xml:space="preserve">d)          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D56A8" w:rsidRDefault="000813CA">
            <w:pPr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AD56A8" w:rsidRDefault="000813C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-troškovi pedagoške pratnje za 3 nastavnika </w:t>
            </w:r>
          </w:p>
          <w:p w:rsidR="00AD56A8" w:rsidRDefault="000813C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-transfer lokalnim autobusom iz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disca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do hotela</w:t>
            </w:r>
          </w:p>
        </w:tc>
      </w:tr>
      <w:tr w:rsidR="00AD56A8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D56A8" w:rsidRDefault="00AD56A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D56A8" w:rsidRDefault="000813C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D56A8" w:rsidRDefault="000813CA">
            <w:pPr>
              <w:rPr>
                <w:rFonts w:eastAsia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AD56A8" w:rsidRDefault="000813CA">
            <w:pPr>
              <w:rPr>
                <w:b/>
                <w:color w:val="548DD4" w:themeColor="text2" w:themeTint="99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-fakultativno navesti cijene za ZOO u Pragu i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Kafkin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muzej (plaćanje na licu mj</w:t>
            </w:r>
            <w:bookmarkStart w:id="0" w:name="_GoBack"/>
            <w:bookmarkEnd w:id="0"/>
            <w:r>
              <w:rPr>
                <w:rFonts w:ascii="Calibri" w:hAnsi="Calibri"/>
                <w:sz w:val="20"/>
                <w:szCs w:val="20"/>
              </w:rPr>
              <w:t>esta prema interesu učenika)</w:t>
            </w:r>
          </w:p>
          <w:p w:rsidR="00AD56A8" w:rsidRPr="00157C4A" w:rsidRDefault="000813CA" w:rsidP="00157C4A">
            <w:pPr>
              <w:rPr>
                <w:color w:val="000000"/>
                <w:sz w:val="20"/>
                <w:szCs w:val="20"/>
              </w:rPr>
            </w:pPr>
            <w:r w:rsidRPr="00157C4A">
              <w:rPr>
                <w:rFonts w:eastAsiaTheme="minorHAnsi"/>
                <w:color w:val="000000"/>
                <w:sz w:val="20"/>
                <w:szCs w:val="20"/>
              </w:rPr>
              <w:t>-</w:t>
            </w:r>
            <w:r w:rsidRPr="00157C4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fakultativno navesti </w:t>
            </w:r>
            <w:r w:rsidRPr="00157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prijedlog drugih pogodnosti ili sadržaja koje agencij</w:t>
            </w:r>
            <w:r w:rsidRPr="00157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 može ponuditi vezano uz objavljeni poziv</w:t>
            </w:r>
          </w:p>
        </w:tc>
      </w:tr>
      <w:tr w:rsidR="00AD56A8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D56A8" w:rsidRDefault="00AD56A8">
            <w:pPr>
              <w:rPr>
                <w:rFonts w:ascii="Calibri" w:hAnsi="Calibri"/>
                <w:b/>
                <w:sz w:val="6"/>
                <w:szCs w:val="22"/>
              </w:rPr>
            </w:pPr>
          </w:p>
        </w:tc>
        <w:tc>
          <w:tcPr>
            <w:tcW w:w="920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D56A8" w:rsidRDefault="00AD56A8">
            <w:pPr>
              <w:pStyle w:val="Odlomakpopisa"/>
              <w:spacing w:after="0" w:line="240" w:lineRule="auto"/>
              <w:ind w:left="33"/>
              <w:jc w:val="both"/>
              <w:rPr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D56A8" w:rsidRDefault="00AD56A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D56A8" w:rsidRDefault="00AD56A8">
            <w:pPr>
              <w:pStyle w:val="Odlomakpopisa"/>
              <w:spacing w:after="0" w:line="240" w:lineRule="auto"/>
              <w:ind w:left="34" w:hanging="34"/>
              <w:rPr>
                <w:sz w:val="20"/>
                <w:szCs w:val="20"/>
                <w:vertAlign w:val="superscript"/>
              </w:rPr>
            </w:pPr>
          </w:p>
        </w:tc>
      </w:tr>
      <w:tr w:rsidR="00AD56A8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D56A8" w:rsidRDefault="000813CA">
            <w:pPr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11.</w:t>
            </w:r>
          </w:p>
        </w:tc>
        <w:tc>
          <w:tcPr>
            <w:tcW w:w="5247" w:type="dxa"/>
            <w:gridSpan w:val="8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AD56A8" w:rsidRDefault="000813C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b/>
                <w:sz w:val="20"/>
                <w:szCs w:val="20"/>
              </w:rPr>
              <w:t>U cijenu uključiti i stavke putnog osiguranja od:</w:t>
            </w:r>
          </w:p>
        </w:tc>
        <w:tc>
          <w:tcPr>
            <w:tcW w:w="3209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AD56A8" w:rsidRDefault="000813C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i/>
                <w:sz w:val="20"/>
                <w:szCs w:val="20"/>
              </w:rPr>
              <w:t>Traženo označiti s X ili dopisati (za br. 12)</w:t>
            </w:r>
          </w:p>
        </w:tc>
      </w:tr>
      <w:tr w:rsidR="00AD56A8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D56A8" w:rsidRDefault="00AD56A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D56A8" w:rsidRDefault="000813C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a)</w:t>
            </w:r>
          </w:p>
          <w:p w:rsidR="00AD56A8" w:rsidRDefault="00AD56A8">
            <w:pPr>
              <w:pStyle w:val="Odlomakpopisa"/>
              <w:spacing w:after="0" w:line="240" w:lineRule="auto"/>
              <w:ind w:left="34" w:hanging="34"/>
              <w:jc w:val="right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D56A8" w:rsidRDefault="000813C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 xml:space="preserve">posljedica nesretnoga slučaja i bolesti na  </w:t>
            </w:r>
          </w:p>
          <w:p w:rsidR="00AD56A8" w:rsidRDefault="000813C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sz w:val="20"/>
                <w:szCs w:val="20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AD56A8" w:rsidRDefault="000813C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X</w:t>
            </w:r>
          </w:p>
        </w:tc>
      </w:tr>
      <w:tr w:rsidR="00AD56A8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D56A8" w:rsidRDefault="00AD56A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AD56A8" w:rsidRDefault="000813C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b)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D56A8" w:rsidRDefault="000813CA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AD56A8" w:rsidRDefault="000813C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X</w:t>
            </w:r>
          </w:p>
        </w:tc>
      </w:tr>
      <w:tr w:rsidR="00AD56A8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D56A8" w:rsidRDefault="00AD56A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D56A8" w:rsidRDefault="000813C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sz w:val="20"/>
                <w:szCs w:val="20"/>
              </w:rPr>
              <w:t>c)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D56A8" w:rsidRDefault="000813C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sz w:val="20"/>
                <w:szCs w:val="20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AD56A8" w:rsidRDefault="000813C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x</w:t>
            </w:r>
          </w:p>
        </w:tc>
      </w:tr>
      <w:tr w:rsidR="00AD56A8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D56A8" w:rsidRDefault="00AD56A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AD56A8" w:rsidRDefault="000813C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d)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D56A8" w:rsidRDefault="000813CA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 xml:space="preserve">troškova pomoći povratka u mjesto polazišta u </w:t>
            </w:r>
          </w:p>
          <w:p w:rsidR="00AD56A8" w:rsidRDefault="000813C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AD56A8" w:rsidRDefault="00AD56A8">
            <w:pPr>
              <w:pStyle w:val="Odlomakpopisa"/>
              <w:spacing w:after="0" w:line="240" w:lineRule="auto"/>
              <w:ind w:left="34" w:hanging="34"/>
              <w:rPr>
                <w:sz w:val="20"/>
                <w:szCs w:val="20"/>
                <w:vertAlign w:val="superscript"/>
              </w:rPr>
            </w:pPr>
          </w:p>
        </w:tc>
      </w:tr>
      <w:tr w:rsidR="00AD56A8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D56A8" w:rsidRDefault="00AD56A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D56A8" w:rsidRDefault="000813C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sz w:val="20"/>
                <w:szCs w:val="20"/>
              </w:rPr>
              <w:t>e)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D56A8" w:rsidRDefault="000813C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eastAsia="Arial Unicode MS"/>
                <w:bCs/>
                <w:sz w:val="20"/>
                <w:szCs w:val="20"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AD56A8" w:rsidRDefault="00AD56A8">
            <w:pPr>
              <w:pStyle w:val="Odlomakpopisa"/>
              <w:spacing w:after="0" w:line="240" w:lineRule="auto"/>
              <w:ind w:left="34" w:hanging="34"/>
              <w:rPr>
                <w:sz w:val="20"/>
                <w:szCs w:val="20"/>
                <w:vertAlign w:val="superscript"/>
              </w:rPr>
            </w:pPr>
          </w:p>
        </w:tc>
      </w:tr>
      <w:tr w:rsidR="00AD56A8">
        <w:trPr>
          <w:jc w:val="center"/>
        </w:trPr>
        <w:tc>
          <w:tcPr>
            <w:tcW w:w="8970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AD56A8" w:rsidRDefault="000813C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b/>
                <w:sz w:val="20"/>
                <w:szCs w:val="20"/>
              </w:rPr>
              <w:t>12.        Dostava ponuda</w:t>
            </w:r>
          </w:p>
        </w:tc>
      </w:tr>
      <w:tr w:rsidR="00AD56A8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D56A8" w:rsidRDefault="00AD56A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377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D56A8" w:rsidRDefault="000813C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86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AD56A8" w:rsidRDefault="000813CA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D56A8" w:rsidRDefault="000813CA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i/>
                <w:color w:val="FF0000"/>
                <w:sz w:val="20"/>
                <w:szCs w:val="20"/>
              </w:rPr>
              <w:t>10.01.2020.</w:t>
            </w:r>
          </w:p>
        </w:tc>
      </w:tr>
      <w:tr w:rsidR="00AD56A8">
        <w:trPr>
          <w:jc w:val="center"/>
        </w:trPr>
        <w:tc>
          <w:tcPr>
            <w:tcW w:w="5761" w:type="dxa"/>
            <w:gridSpan w:val="9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D56A8" w:rsidRDefault="000813C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 xml:space="preserve">         Javno otvaranje ponuda održat će se u Školi dana</w:t>
            </w:r>
          </w:p>
        </w:tc>
        <w:tc>
          <w:tcPr>
            <w:tcW w:w="157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D56A8" w:rsidRDefault="000813C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color w:val="FF0000"/>
                <w:sz w:val="20"/>
                <w:szCs w:val="20"/>
              </w:rPr>
              <w:t>16.01.2019.</w:t>
            </w:r>
          </w:p>
        </w:tc>
        <w:tc>
          <w:tcPr>
            <w:tcW w:w="16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AD56A8" w:rsidRDefault="000813C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color w:val="FF0000"/>
                <w:sz w:val="20"/>
                <w:szCs w:val="20"/>
              </w:rPr>
              <w:t>u  18 sati</w:t>
            </w:r>
          </w:p>
        </w:tc>
      </w:tr>
    </w:tbl>
    <w:p w:rsidR="00AD56A8" w:rsidRDefault="00AD56A8">
      <w:pPr>
        <w:rPr>
          <w:rFonts w:ascii="Calibri" w:hAnsi="Calibri"/>
          <w:sz w:val="16"/>
          <w:szCs w:val="16"/>
        </w:rPr>
      </w:pPr>
    </w:p>
    <w:p w:rsidR="00AD56A8" w:rsidRDefault="00AD56A8">
      <w:pPr>
        <w:rPr>
          <w:rFonts w:ascii="Calibri" w:hAnsi="Calibri"/>
          <w:sz w:val="16"/>
          <w:szCs w:val="16"/>
        </w:rPr>
      </w:pPr>
    </w:p>
    <w:p w:rsidR="00AD56A8" w:rsidRDefault="000813CA">
      <w:pPr>
        <w:jc w:val="both"/>
        <w:rPr>
          <w:b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Napomena:</w:t>
      </w:r>
    </w:p>
    <w:p w:rsidR="00AD56A8" w:rsidRDefault="000813CA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iCs/>
        </w:rPr>
      </w:pPr>
      <w:r>
        <w:rPr>
          <w:iCs/>
        </w:rPr>
        <w:t>Pristigle ponude trebaju biti u skladu s propisima vezanim uz turističku djelatnost.</w:t>
      </w:r>
    </w:p>
    <w:p w:rsidR="00AD56A8" w:rsidRDefault="000813CA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iCs/>
        </w:rPr>
      </w:pPr>
      <w:r>
        <w:rPr>
          <w:iCs/>
        </w:rPr>
        <w:t xml:space="preserve">Ponuditelj dostavlja ponudu </w:t>
      </w:r>
      <w:r>
        <w:rPr>
          <w:iCs/>
        </w:rPr>
        <w:t>prema obrascu poziva i prijedloga plana puta na kraju ovog poziva s ukupnom cijenom tražene ponude uključujući licenciranoga turističkog pratitelja.</w:t>
      </w:r>
    </w:p>
    <w:p w:rsidR="00AD56A8" w:rsidRDefault="000813CA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iCs/>
        </w:rPr>
      </w:pPr>
      <w:r>
        <w:rPr>
          <w:iCs/>
        </w:rPr>
        <w:t>Ponude se dostavljaju u zatvorenoj omotnici s naznakom „Javni poziv – ne otvaraj“  i brojem ponude.</w:t>
      </w:r>
    </w:p>
    <w:p w:rsidR="00AD56A8" w:rsidRDefault="000813CA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iCs/>
        </w:rPr>
        <w:t>U obzir</w:t>
      </w:r>
      <w:r>
        <w:rPr>
          <w:iCs/>
        </w:rPr>
        <w:t xml:space="preserve"> će se uzimati ponude pristigle do gore navedenog roka ili predane do istog roka u poštanskom uredu.</w:t>
      </w:r>
    </w:p>
    <w:p w:rsidR="00AD56A8" w:rsidRDefault="000813CA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b/>
          <w:iCs/>
        </w:rPr>
        <w:t xml:space="preserve">Uz ponudu priložiti sljedeću dokumentaciju, ne stariju od 6 mjeseci od dana objavljivanja javnog poziva: </w:t>
      </w:r>
    </w:p>
    <w:p w:rsidR="00AD56A8" w:rsidRDefault="000813CA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b/>
        </w:rPr>
        <w:t xml:space="preserve">Potvrdu o nepostojanju poreznog duga – </w:t>
      </w:r>
      <w:r>
        <w:t>može se do</w:t>
      </w:r>
      <w:r>
        <w:t xml:space="preserve">biti u obliku elektroničkog zapisa putem Jedinstvenog portala Porezne uprave - </w:t>
      </w:r>
      <w:proofErr w:type="spellStart"/>
      <w:r>
        <w:t>ePorezna</w:t>
      </w:r>
      <w:proofErr w:type="spellEnd"/>
    </w:p>
    <w:p w:rsidR="00AD56A8" w:rsidRDefault="000813CA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b/>
        </w:rPr>
        <w:t xml:space="preserve">BON 2 </w:t>
      </w:r>
    </w:p>
    <w:p w:rsidR="00AD56A8" w:rsidRDefault="000813CA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b/>
        </w:rPr>
        <w:t xml:space="preserve">Potvrdu da se protiv poslovnog subjekta ne vodi stečajni postupak ili postupak </w:t>
      </w:r>
      <w:proofErr w:type="spellStart"/>
      <w:r>
        <w:rPr>
          <w:b/>
        </w:rPr>
        <w:t>predstečajne</w:t>
      </w:r>
      <w:proofErr w:type="spellEnd"/>
      <w:r>
        <w:rPr>
          <w:b/>
        </w:rPr>
        <w:t xml:space="preserve"> nagodbe.</w:t>
      </w:r>
    </w:p>
    <w:p w:rsidR="00AD56A8" w:rsidRDefault="000813CA">
      <w:pPr>
        <w:ind w:left="1080"/>
        <w:jc w:val="both"/>
        <w:rPr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Neće se razmatrati ponude poslovnih subjekata čiji su poslov</w:t>
      </w:r>
      <w:r>
        <w:rPr>
          <w:rFonts w:ascii="Calibri" w:hAnsi="Calibri"/>
          <w:sz w:val="22"/>
          <w:szCs w:val="22"/>
        </w:rPr>
        <w:t xml:space="preserve">ni računi u blokadi, kod kojih postoji porezni dug te nad kojima se provodi stečajni postupak ili </w:t>
      </w:r>
      <w:proofErr w:type="spellStart"/>
      <w:r>
        <w:rPr>
          <w:rFonts w:ascii="Calibri" w:hAnsi="Calibri"/>
          <w:sz w:val="22"/>
          <w:szCs w:val="22"/>
        </w:rPr>
        <w:t>predstečajna</w:t>
      </w:r>
      <w:proofErr w:type="spellEnd"/>
      <w:r>
        <w:rPr>
          <w:rFonts w:ascii="Calibri" w:hAnsi="Calibri"/>
          <w:sz w:val="22"/>
          <w:szCs w:val="22"/>
        </w:rPr>
        <w:t xml:space="preserve"> nagodba.</w:t>
      </w:r>
    </w:p>
    <w:p w:rsidR="00AD56A8" w:rsidRDefault="000813CA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</w:rPr>
      </w:pPr>
      <w:r>
        <w:lastRenderedPageBreak/>
        <w:t xml:space="preserve">U slučaju potrebe za promjenom cijene aranžmana zbog promjene tečaja eura i cijene benzina, zadržavamo pravo partnerskog odlučivanja o </w:t>
      </w:r>
      <w:r>
        <w:t>izmjeni cijene.</w:t>
      </w:r>
    </w:p>
    <w:p w:rsidR="00AD56A8" w:rsidRDefault="000813CA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</w:rPr>
      </w:pPr>
      <w:r>
        <w:t xml:space="preserve">Odabrana agencija dužna je naknadno dostaviti licencu autobusa za  prijevoz učenika, uz uvjet da autobus ima klimu, </w:t>
      </w:r>
      <w:proofErr w:type="spellStart"/>
      <w:r>
        <w:rPr>
          <w:b/>
        </w:rPr>
        <w:t>wc</w:t>
      </w:r>
      <w:proofErr w:type="spellEnd"/>
      <w:r>
        <w:rPr>
          <w:b/>
        </w:rPr>
        <w:t xml:space="preserve"> koji se može koristiti</w:t>
      </w:r>
      <w:r>
        <w:t xml:space="preserve">, </w:t>
      </w:r>
      <w:proofErr w:type="spellStart"/>
      <w:r>
        <w:t>dvd</w:t>
      </w:r>
      <w:proofErr w:type="spellEnd"/>
      <w:r>
        <w:t xml:space="preserve">, pojaseve i da nije stariji od 7 godina. </w:t>
      </w:r>
    </w:p>
    <w:p w:rsidR="00AD56A8" w:rsidRDefault="00AD56A8">
      <w:pPr>
        <w:rPr>
          <w:rFonts w:ascii="Calibri" w:hAnsi="Calibri"/>
          <w:b/>
          <w:sz w:val="22"/>
          <w:szCs w:val="22"/>
        </w:rPr>
      </w:pPr>
    </w:p>
    <w:p w:rsidR="00AD56A8" w:rsidRDefault="00AD56A8">
      <w:pPr>
        <w:rPr>
          <w:rFonts w:ascii="Calibri" w:hAnsi="Calibri"/>
          <w:b/>
          <w:sz w:val="22"/>
          <w:szCs w:val="22"/>
        </w:rPr>
      </w:pPr>
    </w:p>
    <w:p w:rsidR="00AD56A8" w:rsidRDefault="00AD56A8">
      <w:pPr>
        <w:rPr>
          <w:rFonts w:cstheme="minorHAnsi"/>
          <w:u w:val="single"/>
        </w:rPr>
      </w:pPr>
    </w:p>
    <w:p w:rsidR="00AD56A8" w:rsidRDefault="000813CA">
      <w:pPr>
        <w:rPr>
          <w:rFonts w:ascii="Calibri" w:hAnsi="Calibri"/>
        </w:rPr>
      </w:pPr>
      <w:r>
        <w:rPr>
          <w:rFonts w:asciiTheme="minorHAnsi" w:hAnsiTheme="minorHAnsi" w:cstheme="minorHAnsi"/>
          <w:u w:val="single"/>
        </w:rPr>
        <w:t>Prijedlog plana puta:</w:t>
      </w:r>
    </w:p>
    <w:p w:rsidR="00AD56A8" w:rsidRDefault="00AD56A8">
      <w:pPr>
        <w:pStyle w:val="Default"/>
        <w:rPr>
          <w:rFonts w:asciiTheme="minorHAnsi" w:hAnsiTheme="minorHAnsi" w:cstheme="minorHAnsi"/>
        </w:rPr>
      </w:pPr>
    </w:p>
    <w:p w:rsidR="00AD56A8" w:rsidRDefault="000813CA">
      <w:pPr>
        <w:pStyle w:val="Default"/>
        <w:numPr>
          <w:ilvl w:val="0"/>
          <w:numId w:val="9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dan: ZABOK – BEČ – PRAG</w:t>
      </w:r>
    </w:p>
    <w:p w:rsidR="00AD56A8" w:rsidRDefault="00AD56A8">
      <w:pPr>
        <w:pStyle w:val="Default"/>
        <w:ind w:left="420"/>
        <w:rPr>
          <w:rFonts w:asciiTheme="minorHAnsi" w:hAnsiTheme="minorHAnsi" w:cstheme="minorHAnsi"/>
        </w:rPr>
      </w:pPr>
    </w:p>
    <w:p w:rsidR="00AD56A8" w:rsidRDefault="000813CA">
      <w:pPr>
        <w:rPr>
          <w:rFonts w:ascii="Calibri" w:hAnsi="Calibri"/>
        </w:rPr>
      </w:pPr>
      <w:r>
        <w:rPr>
          <w:rFonts w:asciiTheme="minorHAnsi" w:hAnsiTheme="minorHAnsi" w:cstheme="minorHAnsi"/>
        </w:rPr>
        <w:t xml:space="preserve">Polazak iz Zaboka u ranim jutarnjim satima. Vožnja u pravcu Austrije do </w:t>
      </w:r>
      <w:r>
        <w:rPr>
          <w:rFonts w:asciiTheme="minorHAnsi" w:hAnsiTheme="minorHAnsi" w:cstheme="minorHAnsi"/>
          <w:bCs/>
        </w:rPr>
        <w:t xml:space="preserve">Beča. </w:t>
      </w:r>
      <w:r>
        <w:rPr>
          <w:rFonts w:asciiTheme="minorHAnsi" w:hAnsiTheme="minorHAnsi" w:cstheme="minorHAnsi"/>
        </w:rPr>
        <w:t xml:space="preserve">Zaustavljanje kod </w:t>
      </w:r>
      <w:r>
        <w:rPr>
          <w:rFonts w:asciiTheme="minorHAnsi" w:hAnsiTheme="minorHAnsi" w:cstheme="minorHAnsi"/>
          <w:bCs/>
        </w:rPr>
        <w:t xml:space="preserve">dvorca </w:t>
      </w:r>
      <w:proofErr w:type="spellStart"/>
      <w:r>
        <w:rPr>
          <w:rFonts w:asciiTheme="minorHAnsi" w:hAnsiTheme="minorHAnsi" w:cstheme="minorHAnsi"/>
          <w:bCs/>
        </w:rPr>
        <w:t>Schönbrunn</w:t>
      </w:r>
      <w:proofErr w:type="spellEnd"/>
      <w:r>
        <w:rPr>
          <w:rFonts w:asciiTheme="minorHAnsi" w:hAnsiTheme="minorHAnsi" w:cstheme="minorHAnsi"/>
        </w:rPr>
        <w:t xml:space="preserve">. Šetnja kroz park te razgled dvorca izvana. Odlazak na panoramski razgled grada autobusom: Linke </w:t>
      </w:r>
      <w:proofErr w:type="spellStart"/>
      <w:r>
        <w:rPr>
          <w:rFonts w:asciiTheme="minorHAnsi" w:hAnsiTheme="minorHAnsi" w:cstheme="minorHAnsi"/>
        </w:rPr>
        <w:t>Wienzeile</w:t>
      </w:r>
      <w:proofErr w:type="spellEnd"/>
      <w:r>
        <w:rPr>
          <w:rFonts w:asciiTheme="minorHAnsi" w:hAnsiTheme="minorHAnsi" w:cstheme="minorHAnsi"/>
        </w:rPr>
        <w:t xml:space="preserve">, zgrada Secesije, </w:t>
      </w:r>
      <w:proofErr w:type="spellStart"/>
      <w:r>
        <w:rPr>
          <w:rFonts w:asciiTheme="minorHAnsi" w:hAnsiTheme="minorHAnsi" w:cstheme="minorHAnsi"/>
        </w:rPr>
        <w:t>Karlsplatz</w:t>
      </w:r>
      <w:proofErr w:type="spellEnd"/>
      <w:r>
        <w:rPr>
          <w:rFonts w:asciiTheme="minorHAnsi" w:hAnsiTheme="minorHAnsi" w:cstheme="minorHAnsi"/>
        </w:rPr>
        <w:t>, crkva</w:t>
      </w:r>
      <w:r>
        <w:rPr>
          <w:rFonts w:asciiTheme="minorHAnsi" w:hAnsiTheme="minorHAnsi" w:cstheme="minorHAnsi"/>
        </w:rPr>
        <w:t xml:space="preserve"> Sv. Karla </w:t>
      </w:r>
      <w:proofErr w:type="spellStart"/>
      <w:r>
        <w:rPr>
          <w:rFonts w:asciiTheme="minorHAnsi" w:hAnsiTheme="minorHAnsi" w:cstheme="minorHAnsi"/>
        </w:rPr>
        <w:t>Boromejskog</w:t>
      </w:r>
      <w:proofErr w:type="spellEnd"/>
      <w:r>
        <w:rPr>
          <w:rFonts w:asciiTheme="minorHAnsi" w:hAnsiTheme="minorHAnsi" w:cstheme="minorHAnsi"/>
        </w:rPr>
        <w:t xml:space="preserve">, dvorac Belvedere, Arsenal, </w:t>
      </w:r>
      <w:proofErr w:type="spellStart"/>
      <w:r>
        <w:rPr>
          <w:rFonts w:asciiTheme="minorHAnsi" w:hAnsiTheme="minorHAnsi" w:cstheme="minorHAnsi"/>
        </w:rPr>
        <w:t>Schwarzenbergplatz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Stadtpark</w:t>
      </w:r>
      <w:proofErr w:type="spellEnd"/>
      <w:r>
        <w:rPr>
          <w:rFonts w:asciiTheme="minorHAnsi" w:hAnsiTheme="minorHAnsi" w:cstheme="minorHAnsi"/>
        </w:rPr>
        <w:t xml:space="preserve">, Ring, </w:t>
      </w:r>
      <w:proofErr w:type="spellStart"/>
      <w:r>
        <w:rPr>
          <w:rFonts w:asciiTheme="minorHAnsi" w:hAnsiTheme="minorHAnsi" w:cstheme="minorHAnsi"/>
        </w:rPr>
        <w:t>Staatsoper</w:t>
      </w:r>
      <w:proofErr w:type="spellEnd"/>
      <w:r>
        <w:rPr>
          <w:rFonts w:asciiTheme="minorHAnsi" w:hAnsiTheme="minorHAnsi" w:cstheme="minorHAnsi"/>
        </w:rPr>
        <w:t xml:space="preserve">, Maria </w:t>
      </w:r>
      <w:proofErr w:type="spellStart"/>
      <w:r>
        <w:rPr>
          <w:rFonts w:asciiTheme="minorHAnsi" w:hAnsiTheme="minorHAnsi" w:cstheme="minorHAnsi"/>
        </w:rPr>
        <w:t>Theresien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Platz</w:t>
      </w:r>
      <w:proofErr w:type="spellEnd"/>
      <w:r>
        <w:rPr>
          <w:rFonts w:asciiTheme="minorHAnsi" w:hAnsiTheme="minorHAnsi" w:cstheme="minorHAnsi"/>
        </w:rPr>
        <w:t xml:space="preserve">, Parlament, </w:t>
      </w:r>
      <w:proofErr w:type="spellStart"/>
      <w:r>
        <w:rPr>
          <w:rFonts w:asciiTheme="minorHAnsi" w:hAnsiTheme="minorHAnsi" w:cstheme="minorHAnsi"/>
        </w:rPr>
        <w:t>Rathausplatz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Votivkirche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Urania</w:t>
      </w:r>
      <w:proofErr w:type="spellEnd"/>
      <w:r>
        <w:rPr>
          <w:rFonts w:asciiTheme="minorHAnsi" w:hAnsiTheme="minorHAnsi" w:cstheme="minorHAnsi"/>
        </w:rPr>
        <w:t xml:space="preserve">... Razgled grada pješice: </w:t>
      </w:r>
      <w:proofErr w:type="spellStart"/>
      <w:r>
        <w:rPr>
          <w:rFonts w:asciiTheme="minorHAnsi" w:hAnsiTheme="minorHAnsi" w:cstheme="minorHAnsi"/>
        </w:rPr>
        <w:t>Hofburg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Heldenplatz</w:t>
      </w:r>
      <w:proofErr w:type="spellEnd"/>
      <w:r>
        <w:rPr>
          <w:rFonts w:asciiTheme="minorHAnsi" w:hAnsiTheme="minorHAnsi" w:cstheme="minorHAnsi"/>
        </w:rPr>
        <w:t xml:space="preserve">, Nacionalna biblioteka, Španjolska škola </w:t>
      </w:r>
      <w:r>
        <w:rPr>
          <w:rFonts w:asciiTheme="minorHAnsi" w:hAnsiTheme="minorHAnsi" w:cstheme="minorHAnsi"/>
        </w:rPr>
        <w:t xml:space="preserve">jahanja, </w:t>
      </w:r>
      <w:proofErr w:type="spellStart"/>
      <w:r>
        <w:rPr>
          <w:rFonts w:asciiTheme="minorHAnsi" w:hAnsiTheme="minorHAnsi" w:cstheme="minorHAnsi"/>
        </w:rPr>
        <w:t>Augustinerkirche</w:t>
      </w:r>
      <w:proofErr w:type="spellEnd"/>
      <w:r>
        <w:rPr>
          <w:rFonts w:asciiTheme="minorHAnsi" w:hAnsiTheme="minorHAnsi" w:cstheme="minorHAnsi"/>
        </w:rPr>
        <w:t xml:space="preserve">, Albertina, </w:t>
      </w:r>
      <w:proofErr w:type="spellStart"/>
      <w:r>
        <w:rPr>
          <w:rFonts w:asciiTheme="minorHAnsi" w:hAnsiTheme="minorHAnsi" w:cstheme="minorHAnsi"/>
        </w:rPr>
        <w:t>Stephansdom</w:t>
      </w:r>
      <w:proofErr w:type="spellEnd"/>
      <w:r>
        <w:rPr>
          <w:rFonts w:asciiTheme="minorHAnsi" w:hAnsiTheme="minorHAnsi" w:cstheme="minorHAnsi"/>
        </w:rPr>
        <w:t xml:space="preserve">... Posjet </w:t>
      </w:r>
      <w:r>
        <w:rPr>
          <w:rFonts w:asciiTheme="minorHAnsi" w:hAnsiTheme="minorHAnsi" w:cstheme="minorHAnsi"/>
          <w:bCs/>
        </w:rPr>
        <w:t>Muzeju povijesti umjetnosti</w:t>
      </w:r>
      <w:r>
        <w:rPr>
          <w:rFonts w:asciiTheme="minorHAnsi" w:hAnsiTheme="minorHAnsi" w:cstheme="minorHAnsi"/>
        </w:rPr>
        <w:t xml:space="preserve">. Slobodno vrijeme za šetnju, individualni program…. Nastavak putovanja u pravcu Praga. Kraći panoramski razgled. Smještaj u hotel, večera, noćenje. </w:t>
      </w:r>
    </w:p>
    <w:p w:rsidR="00AD56A8" w:rsidRDefault="00AD56A8">
      <w:pPr>
        <w:rPr>
          <w:rFonts w:asciiTheme="minorHAnsi" w:hAnsiTheme="minorHAnsi" w:cstheme="minorHAnsi"/>
          <w:b/>
        </w:rPr>
      </w:pPr>
    </w:p>
    <w:p w:rsidR="00AD56A8" w:rsidRDefault="000813CA">
      <w:pPr>
        <w:pStyle w:val="Odlomakpopisa"/>
        <w:numPr>
          <w:ilvl w:val="0"/>
          <w:numId w:val="9"/>
        </w:numPr>
        <w:spacing w:before="60"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dan: Prag</w:t>
      </w:r>
    </w:p>
    <w:p w:rsidR="00AD56A8" w:rsidRDefault="00AD56A8">
      <w:pPr>
        <w:pStyle w:val="Odlomakpopisa"/>
        <w:ind w:left="60"/>
        <w:rPr>
          <w:rFonts w:asciiTheme="minorHAnsi" w:hAnsiTheme="minorHAnsi" w:cstheme="minorHAnsi"/>
          <w:szCs w:val="24"/>
        </w:rPr>
      </w:pPr>
    </w:p>
    <w:p w:rsidR="00AD56A8" w:rsidRDefault="000813CA">
      <w:pPr>
        <w:pStyle w:val="Odlomakpopisa"/>
        <w:ind w:left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t xml:space="preserve">Doručak. Odlazak, u pratnji lokalnog vodiča na hrvatskom jeziku, na razgled </w:t>
      </w:r>
      <w:r>
        <w:rPr>
          <w:rFonts w:asciiTheme="minorHAnsi" w:hAnsiTheme="minorHAnsi" w:cstheme="minorHAnsi"/>
          <w:bCs/>
        </w:rPr>
        <w:t>Praga</w:t>
      </w:r>
      <w:r>
        <w:rPr>
          <w:rFonts w:asciiTheme="minorHAnsi" w:hAnsiTheme="minorHAnsi" w:cstheme="minorHAnsi"/>
        </w:rPr>
        <w:t xml:space="preserve">: </w:t>
      </w:r>
      <w:proofErr w:type="spellStart"/>
      <w:r>
        <w:rPr>
          <w:rFonts w:asciiTheme="minorHAnsi" w:hAnsiTheme="minorHAnsi" w:cstheme="minorHAnsi"/>
        </w:rPr>
        <w:t>Hradčani</w:t>
      </w:r>
      <w:proofErr w:type="spellEnd"/>
      <w:r>
        <w:rPr>
          <w:rFonts w:asciiTheme="minorHAnsi" w:hAnsiTheme="minorHAnsi" w:cstheme="minorHAnsi"/>
        </w:rPr>
        <w:t xml:space="preserve">, katedrala Sv. Vita, kraljevska palača, Zlatna </w:t>
      </w:r>
      <w:proofErr w:type="spellStart"/>
      <w:r>
        <w:rPr>
          <w:rFonts w:asciiTheme="minorHAnsi" w:hAnsiTheme="minorHAnsi" w:cstheme="minorHAnsi"/>
        </w:rPr>
        <w:t>ulička</w:t>
      </w:r>
      <w:proofErr w:type="spellEnd"/>
      <w:r>
        <w:rPr>
          <w:rFonts w:asciiTheme="minorHAnsi" w:hAnsiTheme="minorHAnsi" w:cstheme="minorHAnsi"/>
        </w:rPr>
        <w:t xml:space="preserve"> alkemičara, Loreta, Mala strana, crkva Sv. Nikole, Karlov most, otok Kampa, </w:t>
      </w:r>
      <w:proofErr w:type="spellStart"/>
      <w:r>
        <w:rPr>
          <w:rFonts w:asciiTheme="minorHAnsi" w:hAnsiTheme="minorHAnsi" w:cstheme="minorHAnsi"/>
        </w:rPr>
        <w:t>Čertovka</w:t>
      </w:r>
      <w:proofErr w:type="spellEnd"/>
      <w:r>
        <w:rPr>
          <w:rFonts w:asciiTheme="minorHAnsi" w:hAnsiTheme="minorHAnsi" w:cstheme="minorHAnsi"/>
        </w:rPr>
        <w:t xml:space="preserve">, Staro </w:t>
      </w:r>
      <w:proofErr w:type="spellStart"/>
      <w:r>
        <w:rPr>
          <w:rFonts w:asciiTheme="minorHAnsi" w:hAnsiTheme="minorHAnsi" w:cstheme="minorHAnsi"/>
        </w:rPr>
        <w:t>mesto</w:t>
      </w:r>
      <w:proofErr w:type="spellEnd"/>
      <w:r>
        <w:rPr>
          <w:rFonts w:asciiTheme="minorHAnsi" w:hAnsiTheme="minorHAnsi" w:cstheme="minorHAnsi"/>
        </w:rPr>
        <w:t>... Organizir</w:t>
      </w:r>
      <w:r>
        <w:rPr>
          <w:rFonts w:asciiTheme="minorHAnsi" w:hAnsiTheme="minorHAnsi" w:cstheme="minorHAnsi"/>
        </w:rPr>
        <w:t xml:space="preserve">an zajednički ručak u pivnici. Slobodno vrijeme za individualni program: šetnju, kupovinu... Nastavak razgleda laganom šetnjom </w:t>
      </w:r>
      <w:proofErr w:type="spellStart"/>
      <w:r>
        <w:rPr>
          <w:rFonts w:asciiTheme="minorHAnsi" w:hAnsiTheme="minorHAnsi" w:cstheme="minorHAnsi"/>
        </w:rPr>
        <w:t>Vaclavskim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namestima</w:t>
      </w:r>
      <w:proofErr w:type="spellEnd"/>
      <w:r>
        <w:rPr>
          <w:rFonts w:asciiTheme="minorHAnsi" w:hAnsiTheme="minorHAnsi" w:cstheme="minorHAnsi"/>
        </w:rPr>
        <w:t xml:space="preserve">, Novim </w:t>
      </w:r>
      <w:proofErr w:type="spellStart"/>
      <w:r>
        <w:rPr>
          <w:rFonts w:asciiTheme="minorHAnsi" w:hAnsiTheme="minorHAnsi" w:cstheme="minorHAnsi"/>
        </w:rPr>
        <w:t>Mestom</w:t>
      </w:r>
      <w:proofErr w:type="spellEnd"/>
      <w:r>
        <w:rPr>
          <w:rFonts w:asciiTheme="minorHAnsi" w:hAnsiTheme="minorHAnsi" w:cstheme="minorHAnsi"/>
        </w:rPr>
        <w:t xml:space="preserve">... Povratak u hotel, kraći odmor te večera u hotelu. Zajednički odlazak u </w:t>
      </w:r>
      <w:proofErr w:type="spellStart"/>
      <w:r>
        <w:rPr>
          <w:rFonts w:asciiTheme="minorHAnsi" w:hAnsiTheme="minorHAnsi" w:cstheme="minorHAnsi"/>
        </w:rPr>
        <w:t>disco</w:t>
      </w:r>
      <w:proofErr w:type="spellEnd"/>
      <w:r>
        <w:rPr>
          <w:rFonts w:asciiTheme="minorHAnsi" w:hAnsiTheme="minorHAnsi" w:cstheme="minorHAnsi"/>
        </w:rPr>
        <w:t>, povratak u ho</w:t>
      </w:r>
      <w:r>
        <w:rPr>
          <w:rFonts w:asciiTheme="minorHAnsi" w:hAnsiTheme="minorHAnsi" w:cstheme="minorHAnsi"/>
        </w:rPr>
        <w:t>tel, noćenje. Transfer lokalnim autobusom u hotel.</w:t>
      </w:r>
    </w:p>
    <w:p w:rsidR="00AD56A8" w:rsidRDefault="00AD56A8">
      <w:pPr>
        <w:pStyle w:val="Odlomakpopisa"/>
        <w:ind w:left="0"/>
        <w:rPr>
          <w:rFonts w:asciiTheme="minorHAnsi" w:hAnsiTheme="minorHAnsi" w:cstheme="minorHAnsi"/>
          <w:szCs w:val="24"/>
        </w:rPr>
      </w:pPr>
    </w:p>
    <w:p w:rsidR="00AD56A8" w:rsidRDefault="000813CA">
      <w:pPr>
        <w:pStyle w:val="Odlomakpopisa"/>
        <w:numPr>
          <w:ilvl w:val="0"/>
          <w:numId w:val="9"/>
        </w:numPr>
        <w:spacing w:before="60"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dan: Prag - </w:t>
      </w:r>
      <w:proofErr w:type="spellStart"/>
      <w:r>
        <w:rPr>
          <w:rFonts w:asciiTheme="minorHAnsi" w:hAnsiTheme="minorHAnsi" w:cstheme="minorHAnsi"/>
          <w:szCs w:val="24"/>
        </w:rPr>
        <w:t>Dresden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</w:p>
    <w:p w:rsidR="00AD56A8" w:rsidRDefault="00AD56A8">
      <w:pPr>
        <w:pStyle w:val="Odlomakpopisa"/>
        <w:ind w:left="420"/>
        <w:rPr>
          <w:rFonts w:asciiTheme="minorHAnsi" w:hAnsiTheme="minorHAnsi" w:cstheme="minorHAnsi"/>
          <w:szCs w:val="24"/>
        </w:rPr>
      </w:pPr>
    </w:p>
    <w:p w:rsidR="00AD56A8" w:rsidRDefault="000813CA">
      <w:pPr>
        <w:pStyle w:val="Odlomakpopisa"/>
        <w:ind w:left="0"/>
      </w:pPr>
      <w:r>
        <w:rPr>
          <w:rFonts w:asciiTheme="minorHAnsi" w:hAnsiTheme="minorHAnsi" w:cstheme="minorHAnsi"/>
        </w:rPr>
        <w:t xml:space="preserve">Odlazak na cjelodnevni izlet u istočnu Njemačku i posjet gradu </w:t>
      </w:r>
      <w:proofErr w:type="spellStart"/>
      <w:r>
        <w:rPr>
          <w:rFonts w:asciiTheme="minorHAnsi" w:hAnsiTheme="minorHAnsi" w:cstheme="minorHAnsi"/>
          <w:bCs/>
        </w:rPr>
        <w:t>Dresdenu</w:t>
      </w:r>
      <w:proofErr w:type="spellEnd"/>
      <w:r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 xml:space="preserve">Po dolasku šetnja povijesnom jezgrom grada uz razgled znamenitosti: </w:t>
      </w:r>
      <w:proofErr w:type="spellStart"/>
      <w:r>
        <w:rPr>
          <w:rFonts w:asciiTheme="minorHAnsi" w:hAnsiTheme="minorHAnsi" w:cstheme="minorHAnsi"/>
        </w:rPr>
        <w:t>Zwinger</w:t>
      </w:r>
      <w:proofErr w:type="spellEnd"/>
      <w:r>
        <w:rPr>
          <w:rFonts w:asciiTheme="minorHAnsi" w:hAnsiTheme="minorHAnsi" w:cstheme="minorHAnsi"/>
        </w:rPr>
        <w:t xml:space="preserve">, katedrala, </w:t>
      </w:r>
      <w:proofErr w:type="spellStart"/>
      <w:r>
        <w:rPr>
          <w:rFonts w:asciiTheme="minorHAnsi" w:hAnsiTheme="minorHAnsi" w:cstheme="minorHAnsi"/>
        </w:rPr>
        <w:t>Semper</w:t>
      </w:r>
      <w:proofErr w:type="spellEnd"/>
      <w:r>
        <w:rPr>
          <w:rFonts w:asciiTheme="minorHAnsi" w:hAnsiTheme="minorHAnsi" w:cstheme="minorHAnsi"/>
        </w:rPr>
        <w:t xml:space="preserve"> opera, kraljev</w:t>
      </w:r>
      <w:r>
        <w:rPr>
          <w:rFonts w:asciiTheme="minorHAnsi" w:hAnsiTheme="minorHAnsi" w:cstheme="minorHAnsi"/>
        </w:rPr>
        <w:t xml:space="preserve">ska palača, "Plavo čudo"-plavi most na Elbi, stari i novi trg, crkva Naše Gospe, stare utvrde, </w:t>
      </w:r>
      <w:proofErr w:type="spellStart"/>
      <w:r>
        <w:rPr>
          <w:rFonts w:asciiTheme="minorHAnsi" w:hAnsiTheme="minorHAnsi" w:cstheme="minorHAnsi"/>
        </w:rPr>
        <w:t>Stallhof</w:t>
      </w:r>
      <w:proofErr w:type="spellEnd"/>
      <w:r>
        <w:rPr>
          <w:rFonts w:asciiTheme="minorHAnsi" w:hAnsiTheme="minorHAnsi" w:cstheme="minorHAnsi"/>
        </w:rPr>
        <w:t xml:space="preserve">, novi dio grada... Organizirani ručak. Povratak u Prag, kraći odmor. Navečer odlazak na </w:t>
      </w:r>
      <w:r>
        <w:rPr>
          <w:rFonts w:asciiTheme="minorHAnsi" w:hAnsiTheme="minorHAnsi" w:cstheme="minorHAnsi"/>
          <w:bCs/>
        </w:rPr>
        <w:t xml:space="preserve">dvosatno krstarenje </w:t>
      </w:r>
      <w:proofErr w:type="spellStart"/>
      <w:r>
        <w:rPr>
          <w:rFonts w:asciiTheme="minorHAnsi" w:hAnsiTheme="minorHAnsi" w:cstheme="minorHAnsi"/>
          <w:bCs/>
        </w:rPr>
        <w:t>Vltavom</w:t>
      </w:r>
      <w:proofErr w:type="spellEnd"/>
      <w:r>
        <w:rPr>
          <w:rFonts w:asciiTheme="minorHAnsi" w:hAnsiTheme="minorHAnsi" w:cstheme="minorHAnsi"/>
          <w:bCs/>
        </w:rPr>
        <w:t xml:space="preserve"> uz </w:t>
      </w:r>
      <w:proofErr w:type="spellStart"/>
      <w:r>
        <w:rPr>
          <w:rFonts w:asciiTheme="minorHAnsi" w:hAnsiTheme="minorHAnsi" w:cstheme="minorHAnsi"/>
          <w:bCs/>
        </w:rPr>
        <w:t>buffet</w:t>
      </w:r>
      <w:proofErr w:type="spellEnd"/>
      <w:r>
        <w:rPr>
          <w:rFonts w:asciiTheme="minorHAnsi" w:hAnsiTheme="minorHAnsi" w:cstheme="minorHAnsi"/>
          <w:bCs/>
        </w:rPr>
        <w:t xml:space="preserve"> večeru na brodu</w:t>
      </w:r>
      <w:r>
        <w:rPr>
          <w:rFonts w:asciiTheme="minorHAnsi" w:hAnsiTheme="minorHAnsi" w:cstheme="minorHAnsi"/>
        </w:rPr>
        <w:t xml:space="preserve">. Povratak </w:t>
      </w:r>
      <w:r>
        <w:rPr>
          <w:rFonts w:asciiTheme="minorHAnsi" w:hAnsiTheme="minorHAnsi" w:cstheme="minorHAnsi"/>
        </w:rPr>
        <w:t>u hotel</w:t>
      </w:r>
      <w:r>
        <w:rPr>
          <w:rFonts w:asciiTheme="minorHAnsi" w:hAnsiTheme="minorHAnsi" w:cstheme="minorHAnsi"/>
        </w:rPr>
        <w:t>, noćenje.</w:t>
      </w:r>
    </w:p>
    <w:p w:rsidR="00AD56A8" w:rsidRDefault="00AD56A8">
      <w:pPr>
        <w:pStyle w:val="Odlomakpopisa"/>
        <w:ind w:left="0"/>
        <w:rPr>
          <w:rFonts w:asciiTheme="minorHAnsi" w:hAnsiTheme="minorHAnsi" w:cstheme="minorHAnsi"/>
        </w:rPr>
      </w:pPr>
    </w:p>
    <w:p w:rsidR="00AD56A8" w:rsidRDefault="000813CA">
      <w:pPr>
        <w:pStyle w:val="Odlomakpopisa"/>
        <w:numPr>
          <w:ilvl w:val="0"/>
          <w:numId w:val="9"/>
        </w:numPr>
        <w:spacing w:before="60"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t xml:space="preserve">dan: Prag – Mlada </w:t>
      </w:r>
      <w:proofErr w:type="spellStart"/>
      <w:r>
        <w:rPr>
          <w:rFonts w:asciiTheme="minorHAnsi" w:hAnsiTheme="minorHAnsi" w:cstheme="minorHAnsi"/>
        </w:rPr>
        <w:t>Boleslav</w:t>
      </w:r>
      <w:proofErr w:type="spellEnd"/>
    </w:p>
    <w:p w:rsidR="00AD56A8" w:rsidRDefault="00AD56A8">
      <w:pPr>
        <w:pStyle w:val="Odlomakpopisa"/>
        <w:ind w:left="420"/>
        <w:rPr>
          <w:rFonts w:asciiTheme="minorHAnsi" w:hAnsiTheme="minorHAnsi" w:cstheme="minorHAnsi"/>
        </w:rPr>
      </w:pPr>
    </w:p>
    <w:p w:rsidR="00AD56A8" w:rsidRDefault="000813CA">
      <w:pPr>
        <w:pStyle w:val="Odlomakpopisa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Doručak. Odlazak na poludnevni izlet sjeveroistočno od Praga u gradić </w:t>
      </w:r>
      <w:r>
        <w:rPr>
          <w:rFonts w:asciiTheme="minorHAnsi" w:hAnsiTheme="minorHAnsi" w:cstheme="minorHAnsi"/>
          <w:bCs/>
        </w:rPr>
        <w:t xml:space="preserve">Mlada </w:t>
      </w:r>
      <w:proofErr w:type="spellStart"/>
      <w:r>
        <w:rPr>
          <w:rFonts w:asciiTheme="minorHAnsi" w:hAnsiTheme="minorHAnsi" w:cstheme="minorHAnsi"/>
          <w:bCs/>
        </w:rPr>
        <w:t>Boleslav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</w:rPr>
        <w:t>- centar češke autoindustrije. Posjet tvornici i muzeju Škoda automobila. Organizirani ručak te povratak u Prag. Nastavak ra</w:t>
      </w:r>
      <w:r>
        <w:rPr>
          <w:rFonts w:asciiTheme="minorHAnsi" w:hAnsiTheme="minorHAnsi" w:cstheme="minorHAnsi"/>
        </w:rPr>
        <w:t xml:space="preserve">zgleda grada: židovska četvrt sa starom sinagogom. Šetnja </w:t>
      </w:r>
      <w:proofErr w:type="spellStart"/>
      <w:r>
        <w:rPr>
          <w:rFonts w:asciiTheme="minorHAnsi" w:hAnsiTheme="minorHAnsi" w:cstheme="minorHAnsi"/>
        </w:rPr>
        <w:t>Staromestskim</w:t>
      </w:r>
      <w:proofErr w:type="spellEnd"/>
      <w:r>
        <w:rPr>
          <w:rFonts w:asciiTheme="minorHAnsi" w:hAnsiTheme="minorHAnsi" w:cstheme="minorHAnsi"/>
        </w:rPr>
        <w:t xml:space="preserve"> trgom, slobodno vrijeme. Povratak u hotel</w:t>
      </w:r>
      <w:r w:rsidR="00157C4A">
        <w:rPr>
          <w:rFonts w:asciiTheme="minorHAnsi" w:hAnsiTheme="minorHAnsi" w:cstheme="minorHAnsi"/>
        </w:rPr>
        <w:t xml:space="preserve"> Metroom</w:t>
      </w:r>
      <w:r>
        <w:rPr>
          <w:rFonts w:asciiTheme="minorHAnsi" w:hAnsiTheme="minorHAnsi" w:cstheme="minorHAnsi"/>
        </w:rPr>
        <w:t>, večera, noćenje.</w:t>
      </w:r>
    </w:p>
    <w:p w:rsidR="00157C4A" w:rsidRDefault="00157C4A">
      <w:pPr>
        <w:pStyle w:val="Odlomakpopisa"/>
        <w:ind w:left="0"/>
        <w:rPr>
          <w:rFonts w:asciiTheme="minorHAnsi" w:hAnsiTheme="minorHAnsi" w:cstheme="minorHAnsi"/>
        </w:rPr>
      </w:pPr>
    </w:p>
    <w:p w:rsidR="00AD56A8" w:rsidRDefault="00AD56A8">
      <w:pPr>
        <w:pStyle w:val="Odlomakpopisa"/>
        <w:ind w:left="0"/>
        <w:rPr>
          <w:rFonts w:asciiTheme="minorHAnsi" w:hAnsiTheme="minorHAnsi" w:cstheme="minorHAnsi"/>
        </w:rPr>
      </w:pPr>
    </w:p>
    <w:p w:rsidR="00AD56A8" w:rsidRDefault="00AD56A8">
      <w:pPr>
        <w:pStyle w:val="Odlomakpopisa"/>
        <w:ind w:left="0"/>
        <w:rPr>
          <w:rFonts w:asciiTheme="minorHAnsi" w:hAnsiTheme="minorHAnsi" w:cstheme="minorHAnsi"/>
        </w:rPr>
      </w:pPr>
    </w:p>
    <w:p w:rsidR="00AD56A8" w:rsidRDefault="000813CA">
      <w:pPr>
        <w:pStyle w:val="Odlomakpopisa"/>
        <w:numPr>
          <w:ilvl w:val="0"/>
          <w:numId w:val="9"/>
        </w:numPr>
        <w:spacing w:before="60"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Cs/>
        </w:rPr>
        <w:lastRenderedPageBreak/>
        <w:t>dan: Prag – Bratislava – Zabok</w:t>
      </w:r>
    </w:p>
    <w:p w:rsidR="00AD56A8" w:rsidRDefault="00AD56A8">
      <w:pPr>
        <w:pStyle w:val="Odlomakpopisa"/>
        <w:spacing w:before="60" w:after="0" w:line="240" w:lineRule="auto"/>
        <w:ind w:left="420"/>
        <w:rPr>
          <w:rFonts w:asciiTheme="minorHAnsi" w:hAnsiTheme="minorHAnsi" w:cstheme="minorHAnsi"/>
          <w:szCs w:val="24"/>
        </w:rPr>
      </w:pPr>
    </w:p>
    <w:p w:rsidR="00AD56A8" w:rsidRDefault="000813CA">
      <w:pPr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</w:rPr>
        <w:t xml:space="preserve">Doručak, odjava iz hotela. Vožnja u pravcu </w:t>
      </w:r>
      <w:r>
        <w:rPr>
          <w:rFonts w:asciiTheme="minorHAnsi" w:hAnsiTheme="minorHAnsi" w:cstheme="minorHAnsi"/>
          <w:bCs/>
          <w:sz w:val="22"/>
          <w:szCs w:val="22"/>
        </w:rPr>
        <w:t xml:space="preserve">Bratislave, </w:t>
      </w:r>
      <w:r>
        <w:rPr>
          <w:rFonts w:asciiTheme="minorHAnsi" w:hAnsiTheme="minorHAnsi" w:cstheme="minorHAnsi"/>
          <w:sz w:val="22"/>
          <w:szCs w:val="22"/>
        </w:rPr>
        <w:t xml:space="preserve">glavnog i najvećeg grada Slovačke. </w:t>
      </w:r>
      <w:r>
        <w:rPr>
          <w:rFonts w:asciiTheme="minorHAnsi" w:hAnsiTheme="minorHAnsi" w:cstheme="minorHAnsi"/>
          <w:sz w:val="22"/>
          <w:szCs w:val="22"/>
        </w:rPr>
        <w:t>Razgled: Stari grad na brežuljku iznad Dunava s kojeg se pruža prekrasan panoramski pogled, Stara gradska jezgra, Stara tržnica, Gradska vijećnica, Glavni trg, Crkva Sv. Martina iz 1270. god., Plava crkva, Crkva sv. Trojstva... Organizirani ručak. Slobodno</w:t>
      </w:r>
      <w:r>
        <w:rPr>
          <w:rFonts w:asciiTheme="minorHAnsi" w:hAnsiTheme="minorHAnsi" w:cstheme="minorHAnsi"/>
          <w:sz w:val="22"/>
          <w:szCs w:val="22"/>
        </w:rPr>
        <w:t xml:space="preserve"> vrijeme te nastavak vožnje u pravcu Hrvatske s dolaskom u Zabok u kasnim večernjim satima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:rsidR="00AD56A8" w:rsidRDefault="00AD56A8">
      <w:pPr>
        <w:rPr>
          <w:rFonts w:cstheme="minorHAnsi"/>
          <w:b/>
          <w:sz w:val="22"/>
          <w:szCs w:val="22"/>
        </w:rPr>
      </w:pPr>
    </w:p>
    <w:p w:rsidR="00AD56A8" w:rsidRDefault="000813CA">
      <w:pPr>
        <w:numPr>
          <w:ilvl w:val="0"/>
          <w:numId w:val="4"/>
        </w:numPr>
        <w:spacing w:before="120" w:after="120"/>
        <w:rPr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Prije potpisivanja ugovora za ponudu odabrani davatelj usluga dužan je dostaviti ili dati školi na uvid:</w:t>
      </w:r>
    </w:p>
    <w:p w:rsidR="00AD56A8" w:rsidRDefault="000813CA">
      <w:pPr>
        <w:pStyle w:val="Odlomakpopisa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color w:val="000000"/>
        </w:rPr>
      </w:pPr>
      <w:r>
        <w:rPr>
          <w:color w:val="000000"/>
        </w:rPr>
        <w:t>Dokaz o registraciji (preslika izvatka iz sudskog ili obrt</w:t>
      </w:r>
      <w:r>
        <w:rPr>
          <w:color w:val="000000"/>
        </w:rPr>
        <w:t xml:space="preserve">nog registra) iz kojeg je razvidno da je davatelj usluga registriran za obavljanje djelatnosti turističke agencije. </w:t>
      </w:r>
    </w:p>
    <w:p w:rsidR="00AD56A8" w:rsidRDefault="000813CA">
      <w:pPr>
        <w:pStyle w:val="Odlomakpopisa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color w:val="000000"/>
        </w:rPr>
      </w:pPr>
      <w:r>
        <w:rPr>
          <w:color w:val="000000"/>
        </w:rPr>
        <w:t xml:space="preserve">Presliku rješenja nadležnog ureda državne uprave o ispunjavanju propisanih uvjeta za pružanje usluga turističke agencije – organiziranje </w:t>
      </w:r>
      <w:r>
        <w:rPr>
          <w:color w:val="000000"/>
        </w:rPr>
        <w:t>paket-aranžmana, sklapanje ugovora i provedba ugovora o paket-aranžmanu, organizaciji izleta, sklapanje i provedba ugovora o izletu.</w:t>
      </w:r>
    </w:p>
    <w:p w:rsidR="00AD56A8" w:rsidRDefault="000813CA">
      <w:pPr>
        <w:numPr>
          <w:ilvl w:val="0"/>
          <w:numId w:val="4"/>
        </w:numPr>
        <w:spacing w:before="120" w:after="120"/>
        <w:rPr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Mjesec dana prije realizacije ugovora odabrani davatelj usluga dužan je dostaviti ili dati školi na uvid:</w:t>
      </w:r>
    </w:p>
    <w:p w:rsidR="00AD56A8" w:rsidRDefault="000813CA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color w:val="000000"/>
        </w:rPr>
      </w:pPr>
      <w:r>
        <w:t>dokaz o osiguranj</w:t>
      </w:r>
      <w:r>
        <w:t>u</w:t>
      </w:r>
      <w:r>
        <w:rPr>
          <w:color w:val="000000"/>
        </w:rPr>
        <w:t xml:space="preserve"> jamčevine (za višednevnu ekskurziju ili višednevnu terensku nastavu).</w:t>
      </w:r>
    </w:p>
    <w:p w:rsidR="00AD56A8" w:rsidRDefault="000813CA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color w:val="000000"/>
        </w:rPr>
      </w:pPr>
      <w:r>
        <w:rPr>
          <w:color w:val="000000"/>
        </w:rPr>
        <w:t>dokaz o osiguranju od odgovornosti za štetu koju turistička agencija</w:t>
      </w:r>
      <w:r>
        <w:t xml:space="preserve"> prouzroči neispunjenjem, djelomičnim ispunjenjem ili neurednim ispunjenjem obveza iz paket-aranžmana (preslika poli</w:t>
      </w:r>
      <w:r>
        <w:t>ca).</w:t>
      </w:r>
    </w:p>
    <w:p w:rsidR="00AD56A8" w:rsidRDefault="000813CA">
      <w:pPr>
        <w:spacing w:before="120" w:after="120"/>
        <w:ind w:left="357"/>
        <w:jc w:val="both"/>
        <w:rPr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Napomena</w:t>
      </w:r>
      <w:r>
        <w:rPr>
          <w:rFonts w:ascii="Calibri" w:hAnsi="Calibri"/>
          <w:sz w:val="22"/>
          <w:szCs w:val="22"/>
        </w:rPr>
        <w:t>:</w:t>
      </w:r>
    </w:p>
    <w:p w:rsidR="00AD56A8" w:rsidRDefault="000813CA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color w:val="000000"/>
        </w:rPr>
      </w:pPr>
      <w:r>
        <w:t>Pristigle ponude trebaju sadržavati i u cijenu uključivati:</w:t>
      </w:r>
    </w:p>
    <w:p w:rsidR="00AD56A8" w:rsidRDefault="000813CA">
      <w:pPr>
        <w:spacing w:before="120" w:after="120"/>
        <w:ind w:left="360"/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a) prijevoz sudionika isključivo prijevoznim sredstvima koji udovoljavaju propisima</w:t>
      </w:r>
    </w:p>
    <w:p w:rsidR="00AD56A8" w:rsidRDefault="000813CA">
      <w:pPr>
        <w:spacing w:before="120" w:after="120"/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b) osiguranje odgovornosti i jamčevine </w:t>
      </w:r>
    </w:p>
    <w:p w:rsidR="00AD56A8" w:rsidRDefault="000813CA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/>
        </w:rPr>
      </w:pPr>
      <w:r>
        <w:t>Ponude trebaju biti :</w:t>
      </w:r>
    </w:p>
    <w:p w:rsidR="00AD56A8" w:rsidRDefault="000813CA">
      <w:pPr>
        <w:pStyle w:val="Odlomakpopisa"/>
        <w:spacing w:before="120" w:after="120"/>
        <w:jc w:val="both"/>
        <w:rPr>
          <w:rFonts w:ascii="Times New Roman" w:hAnsi="Times New Roman"/>
        </w:rPr>
      </w:pPr>
      <w:r>
        <w:t xml:space="preserve">a) u skladu </w:t>
      </w:r>
      <w:r>
        <w:t>s propisima vezanim uz turističku djelatnost ili sukladno posebnim propisima</w:t>
      </w:r>
    </w:p>
    <w:p w:rsidR="00AD56A8" w:rsidRDefault="000813CA">
      <w:pPr>
        <w:pStyle w:val="Odlomakpopisa"/>
        <w:spacing w:before="120" w:after="120"/>
        <w:jc w:val="both"/>
        <w:rPr>
          <w:rFonts w:ascii="Times New Roman" w:hAnsi="Times New Roman"/>
        </w:rPr>
      </w:pPr>
      <w:r>
        <w:t>b) razrađene po traženim točkama i s iskazanom ukupnom cijenom po učeniku.</w:t>
      </w:r>
    </w:p>
    <w:p w:rsidR="00AD56A8" w:rsidRDefault="000813CA">
      <w:pPr>
        <w:pStyle w:val="Odlomakpopisa"/>
        <w:numPr>
          <w:ilvl w:val="0"/>
          <w:numId w:val="2"/>
        </w:numPr>
        <w:spacing w:before="120" w:after="120"/>
        <w:ind w:left="714" w:hanging="357"/>
        <w:rPr>
          <w:rFonts w:ascii="Times New Roman" w:hAnsi="Times New Roman"/>
        </w:rPr>
      </w:pPr>
      <w:r>
        <w:t xml:space="preserve">U obzir će se uzimati ponude zaprimljene u poštanskome uredu ili osobno dostavljene na školsku ustanovu </w:t>
      </w:r>
      <w:r>
        <w:t>do navedenoga roka.</w:t>
      </w:r>
    </w:p>
    <w:p w:rsidR="00AD56A8" w:rsidRDefault="000813CA">
      <w:pPr>
        <w:pStyle w:val="Odlomakpopisa"/>
        <w:numPr>
          <w:ilvl w:val="0"/>
          <w:numId w:val="2"/>
        </w:numPr>
        <w:spacing w:before="120" w:after="120"/>
        <w:rPr>
          <w:rFonts w:ascii="Times New Roman" w:hAnsi="Times New Roman"/>
        </w:rPr>
      </w:pPr>
      <w:r>
        <w:t>Školska ustanova ne smije mijenjati sadržaj obrasca poziva, već samo popunjavati prazne rubrike .</w:t>
      </w:r>
    </w:p>
    <w:p w:rsidR="00AD56A8" w:rsidRDefault="000813CA">
      <w:pPr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Potencijalni davatelj usluga može dostaviti i prijedlog drugih pogodnosti ili sadržaja koje može ponuditi vezano uz objavljeni poziv, ako </w:t>
      </w:r>
      <w:r>
        <w:rPr>
          <w:rFonts w:ascii="Calibri" w:hAnsi="Calibri"/>
          <w:sz w:val="22"/>
          <w:szCs w:val="22"/>
        </w:rPr>
        <w:t>je to školska ustanova označila pod brojem 10. točke e) obrasca. U slučaju da isti iziskuje povećanje troškova po učeniku, potencijalni davatelj ih je dužan obrazložiti.</w:t>
      </w:r>
    </w:p>
    <w:sectPr w:rsidR="00AD56A8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3A3F"/>
    <w:multiLevelType w:val="multilevel"/>
    <w:tmpl w:val="9918D75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AA51E7"/>
    <w:multiLevelType w:val="multilevel"/>
    <w:tmpl w:val="98683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85181"/>
    <w:multiLevelType w:val="multilevel"/>
    <w:tmpl w:val="1542D3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34CD1"/>
    <w:multiLevelType w:val="multilevel"/>
    <w:tmpl w:val="6A3027BA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183233D"/>
    <w:multiLevelType w:val="multilevel"/>
    <w:tmpl w:val="1D1E69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AD00667"/>
    <w:multiLevelType w:val="multilevel"/>
    <w:tmpl w:val="81F05FB2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A30997"/>
    <w:multiLevelType w:val="multilevel"/>
    <w:tmpl w:val="3AE0278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22FAC"/>
    <w:multiLevelType w:val="multilevel"/>
    <w:tmpl w:val="522E31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E0C80"/>
    <w:multiLevelType w:val="multilevel"/>
    <w:tmpl w:val="8308699C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0913631"/>
    <w:multiLevelType w:val="multilevel"/>
    <w:tmpl w:val="4D728D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6A8"/>
    <w:rsid w:val="000813CA"/>
    <w:rsid w:val="00157C4A"/>
    <w:rsid w:val="00AD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06D03"/>
  <w15:docId w15:val="{A7918FE9-7F9E-4443-AA20-9EE8D8EA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qFormat/>
    <w:rsid w:val="00CD4729"/>
    <w:rPr>
      <w:rFonts w:ascii="Cambria" w:hAnsi="Cambria"/>
      <w:b/>
      <w:bCs/>
      <w:kern w:val="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qFormat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qFormat/>
    <w:rsid w:val="00CD4729"/>
    <w:rPr>
      <w:rFonts w:ascii="Calibri" w:hAnsi="Calibri"/>
      <w:b/>
      <w:bCs/>
      <w:sz w:val="22"/>
      <w:szCs w:val="22"/>
    </w:rPr>
  </w:style>
  <w:style w:type="character" w:customStyle="1" w:styleId="NaslovChar">
    <w:name w:val="Naslov Char"/>
    <w:basedOn w:val="Zadanifontodlomka"/>
    <w:link w:val="Naslov"/>
    <w:qFormat/>
    <w:rsid w:val="00CD4729"/>
    <w:rPr>
      <w:rFonts w:ascii="Cambria" w:hAnsi="Cambria"/>
      <w:b/>
      <w:bCs/>
      <w:kern w:val="2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character" w:customStyle="1" w:styleId="BezproredaChar">
    <w:name w:val="Bez proreda Char"/>
    <w:link w:val="Bezproreda"/>
    <w:uiPriority w:val="1"/>
    <w:qFormat/>
    <w:rsid w:val="00CD472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A17B0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 w:cs="Times New Roman"/>
      <w:color w:val="auto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ascii="Times New Roman" w:eastAsia="Calibri" w:hAnsi="Times New Roman" w:cs="Arial"/>
      <w:b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eastAsia="Calibri" w:hAnsi="Times New Roman" w:cs="Arial"/>
      <w:b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Bezproreda">
    <w:name w:val="No Spacing"/>
    <w:link w:val="BezproredaChar"/>
    <w:uiPriority w:val="1"/>
    <w:qFormat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600F09"/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AA03E-4651-47DE-94C0-284FCB68C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zcukelj</dc:creator>
  <dc:description/>
  <cp:lastModifiedBy>Korisnik</cp:lastModifiedBy>
  <cp:revision>2</cp:revision>
  <dcterms:created xsi:type="dcterms:W3CDTF">2019-12-08T18:41:00Z</dcterms:created>
  <dcterms:modified xsi:type="dcterms:W3CDTF">2019-12-08T18:41:00Z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MZOŠ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