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541" w:rsidRDefault="00ED1CA9">
      <w:pPr>
        <w:spacing w:after="1053"/>
        <w:ind w:left="-5" w:right="3"/>
      </w:pPr>
      <w:r>
        <w:t>Na temelju članaka 58. i 118. Zakona o odgoju i obrazovanju u osnovnoj i srednjoj školi (NN 87/08, 86/09, 92/10, 105/10 – ispravak, 90/11, 16/12, 86/12, 94/13, 152/14, 07/17, 68/18</w:t>
      </w:r>
      <w:r w:rsidR="00C64900">
        <w:t>, 98/19, 64/20, 151/22,155/23, 156/23.)</w:t>
      </w:r>
      <w:r>
        <w:t xml:space="preserve"> i članaka  </w:t>
      </w:r>
      <w:r w:rsidR="00C64900">
        <w:t>60</w:t>
      </w:r>
      <w:r>
        <w:t>. Statuta Srednje škole Zabok, Školski odbor na sjednici održanoj _______________ godine donosi:</w:t>
      </w:r>
    </w:p>
    <w:p w:rsidR="00323541" w:rsidRDefault="00ED1CA9">
      <w:pPr>
        <w:spacing w:after="225" w:line="259" w:lineRule="auto"/>
        <w:ind w:left="20" w:firstLine="0"/>
        <w:jc w:val="center"/>
      </w:pPr>
      <w:r>
        <w:rPr>
          <w:sz w:val="28"/>
        </w:rPr>
        <w:t>KUĆNI RED</w:t>
      </w:r>
    </w:p>
    <w:p w:rsidR="00323541" w:rsidRDefault="00ED1CA9">
      <w:pPr>
        <w:spacing w:after="213" w:line="238" w:lineRule="auto"/>
        <w:ind w:left="6" w:firstLine="0"/>
        <w:jc w:val="center"/>
        <w:rPr>
          <w:sz w:val="28"/>
        </w:rPr>
      </w:pPr>
      <w:r>
        <w:rPr>
          <w:sz w:val="28"/>
        </w:rPr>
        <w:t>ŠKOLSKE SPORTSKE DVORANE SREDNJE ŠKOLE ZABOK</w:t>
      </w:r>
    </w:p>
    <w:p w:rsidR="003855C3" w:rsidRDefault="003855C3">
      <w:pPr>
        <w:spacing w:after="213" w:line="238" w:lineRule="auto"/>
        <w:ind w:left="6" w:firstLine="0"/>
        <w:jc w:val="center"/>
      </w:pPr>
    </w:p>
    <w:p w:rsidR="00323541" w:rsidRDefault="00ED1CA9">
      <w:pPr>
        <w:spacing w:after="0" w:line="259" w:lineRule="auto"/>
        <w:ind w:left="20" w:firstLine="0"/>
        <w:jc w:val="center"/>
      </w:pPr>
      <w:r>
        <w:rPr>
          <w:sz w:val="22"/>
        </w:rPr>
        <w:t>Članak 1.</w:t>
      </w:r>
    </w:p>
    <w:p w:rsidR="00323541" w:rsidRDefault="00ED1CA9">
      <w:pPr>
        <w:spacing w:after="266"/>
        <w:ind w:left="-5" w:right="3"/>
      </w:pPr>
      <w:r>
        <w:t xml:space="preserve">Ovaj kućni red primjenjuje se u sportskoj dvorani Srednje škole Zabok i odnosi se na sve korisnike, </w:t>
      </w:r>
      <w:proofErr w:type="spellStart"/>
      <w:r>
        <w:t>najmoprimatelje</w:t>
      </w:r>
      <w:proofErr w:type="spellEnd"/>
      <w:r>
        <w:t xml:space="preserve"> i posjetitelje sportske dvorane.</w:t>
      </w:r>
    </w:p>
    <w:p w:rsidR="003855C3" w:rsidRDefault="003855C3">
      <w:pPr>
        <w:spacing w:after="266"/>
        <w:ind w:left="-5" w:right="3"/>
      </w:pPr>
    </w:p>
    <w:p w:rsidR="00323541" w:rsidRDefault="00ED1CA9">
      <w:pPr>
        <w:spacing w:after="0" w:line="259" w:lineRule="auto"/>
        <w:ind w:left="30"/>
        <w:jc w:val="center"/>
      </w:pPr>
      <w:r>
        <w:t>Članak 2.</w:t>
      </w:r>
    </w:p>
    <w:p w:rsidR="00323541" w:rsidRDefault="00ED1CA9">
      <w:pPr>
        <w:ind w:left="-5" w:right="3"/>
      </w:pPr>
      <w:r>
        <w:t xml:space="preserve">Radi sigurnosti svih korisnika, </w:t>
      </w:r>
      <w:proofErr w:type="spellStart"/>
      <w:r>
        <w:t>najmoprimatelja</w:t>
      </w:r>
      <w:proofErr w:type="spellEnd"/>
      <w:r>
        <w:t xml:space="preserve"> i posjetitelja, u prostoru dvorane zabranjeno je:</w:t>
      </w:r>
    </w:p>
    <w:p w:rsidR="00323541" w:rsidRDefault="00ED1CA9">
      <w:pPr>
        <w:numPr>
          <w:ilvl w:val="0"/>
          <w:numId w:val="1"/>
        </w:numPr>
        <w:ind w:right="3" w:hanging="420"/>
      </w:pPr>
      <w:r>
        <w:t xml:space="preserve">unošenje i konzumiranje hrane i alkoholnih pića te pušenje u svim prostorijama dvorane, </w:t>
      </w:r>
    </w:p>
    <w:p w:rsidR="00323541" w:rsidRDefault="00ED1CA9">
      <w:pPr>
        <w:numPr>
          <w:ilvl w:val="0"/>
          <w:numId w:val="1"/>
        </w:numPr>
        <w:ind w:right="3" w:hanging="420"/>
      </w:pPr>
      <w:r>
        <w:t>unošenje oružja i oruđa, lako zapaljivih materijala i uređaja koji mogu izazvati požar ili eksploziju,</w:t>
      </w:r>
    </w:p>
    <w:p w:rsidR="00323541" w:rsidRDefault="00ED1CA9">
      <w:pPr>
        <w:numPr>
          <w:ilvl w:val="0"/>
          <w:numId w:val="1"/>
        </w:numPr>
        <w:ind w:right="3" w:hanging="420"/>
      </w:pPr>
      <w:r>
        <w:t>neracionalno postupanje, poput nekontroliranog trošenja vode u sanitarnim čvorovima,</w:t>
      </w:r>
    </w:p>
    <w:p w:rsidR="00323541" w:rsidRDefault="00ED1CA9">
      <w:pPr>
        <w:numPr>
          <w:ilvl w:val="0"/>
          <w:numId w:val="1"/>
        </w:numPr>
        <w:ind w:right="3" w:hanging="420"/>
      </w:pPr>
      <w:r>
        <w:t>remećenje javnog reda dvorane; postavljanje plakata, oglasa, promidžbenog materijala bez dozvole uprave škole.</w:t>
      </w:r>
    </w:p>
    <w:p w:rsidR="00323541" w:rsidRDefault="00ED1CA9">
      <w:pPr>
        <w:numPr>
          <w:ilvl w:val="0"/>
          <w:numId w:val="1"/>
        </w:numPr>
        <w:ind w:right="3" w:hanging="420"/>
      </w:pPr>
      <w:r>
        <w:t xml:space="preserve">unošenje prijevoznih sredstava (bicikala, rola, </w:t>
      </w:r>
      <w:proofErr w:type="spellStart"/>
      <w:r>
        <w:t>skateboarda</w:t>
      </w:r>
      <w:proofErr w:type="spellEnd"/>
      <w:r>
        <w:t>, romobila…) kao i životinja.</w:t>
      </w:r>
    </w:p>
    <w:p w:rsidR="00323541" w:rsidRDefault="00ED1CA9">
      <w:pPr>
        <w:numPr>
          <w:ilvl w:val="0"/>
          <w:numId w:val="1"/>
        </w:numPr>
        <w:ind w:right="3" w:hanging="420"/>
      </w:pPr>
      <w:r>
        <w:t xml:space="preserve">korištenje opreme i rekvizita iz skladišta dvorane kao i rekvizita i opreme koji su dio kabineta TZK (isključivo namjenski može se koristiti oprema u samom prostoru dvorane), </w:t>
      </w:r>
    </w:p>
    <w:p w:rsidR="00C64900" w:rsidRDefault="00ED1CA9">
      <w:pPr>
        <w:numPr>
          <w:ilvl w:val="0"/>
          <w:numId w:val="1"/>
        </w:numPr>
        <w:ind w:right="3" w:hanging="420"/>
      </w:pPr>
      <w:r>
        <w:t>unositi vlastite sprave i pomoćno –tehnička sredstva i postavljati ih u prostoru dvorane</w:t>
      </w:r>
    </w:p>
    <w:p w:rsidR="00323541" w:rsidRDefault="00ED1CA9" w:rsidP="00C64900">
      <w:pPr>
        <w:ind w:left="420" w:right="3" w:firstLine="0"/>
      </w:pPr>
      <w:r>
        <w:t xml:space="preserve"> ( osim sportskih rekvizita, lopte i sl.)</w:t>
      </w:r>
    </w:p>
    <w:p w:rsidR="00323541" w:rsidRDefault="00ED1CA9">
      <w:pPr>
        <w:numPr>
          <w:ilvl w:val="0"/>
          <w:numId w:val="1"/>
        </w:numPr>
        <w:ind w:right="3" w:hanging="420"/>
      </w:pPr>
      <w:r>
        <w:t>samoinicijativno paliti rasvjetu, ventilaciju, grijanje, otvarati i zatvarati prozore. Za to je zadužen zaposlenik (domar) škole,</w:t>
      </w:r>
    </w:p>
    <w:p w:rsidR="00323541" w:rsidRDefault="00ED1CA9">
      <w:pPr>
        <w:numPr>
          <w:ilvl w:val="0"/>
          <w:numId w:val="1"/>
        </w:numPr>
        <w:ind w:right="3" w:hanging="420"/>
      </w:pPr>
      <w:r>
        <w:t xml:space="preserve">zagrijavanje i igranje loptama u hodniku, svlačionicama i sanitarnim prostorijama. </w:t>
      </w:r>
    </w:p>
    <w:p w:rsidR="00323541" w:rsidRDefault="00ED1CA9">
      <w:pPr>
        <w:spacing w:after="0" w:line="259" w:lineRule="auto"/>
        <w:ind w:left="420" w:firstLine="0"/>
      </w:pPr>
      <w:r>
        <w:t xml:space="preserve"> </w:t>
      </w:r>
    </w:p>
    <w:p w:rsidR="00323541" w:rsidRDefault="00ED1CA9">
      <w:pPr>
        <w:spacing w:after="542"/>
        <w:ind w:left="-5" w:right="3"/>
      </w:pPr>
      <w:r>
        <w:t xml:space="preserve">Sve sprave i opremu potrebno je pažljivo koristiti samo u svrhe za koje su namijenjene te ih nakon korištenja vratiti na odgovarajuće mjesto. </w:t>
      </w:r>
    </w:p>
    <w:p w:rsidR="003855C3" w:rsidRDefault="003855C3">
      <w:pPr>
        <w:spacing w:after="542"/>
        <w:ind w:left="-5" w:right="3"/>
      </w:pPr>
    </w:p>
    <w:p w:rsidR="003855C3" w:rsidRDefault="003855C3">
      <w:pPr>
        <w:spacing w:after="542"/>
        <w:ind w:left="-5" w:right="3"/>
      </w:pPr>
    </w:p>
    <w:p w:rsidR="00323541" w:rsidRDefault="00ED1CA9">
      <w:pPr>
        <w:spacing w:after="0" w:line="259" w:lineRule="auto"/>
        <w:ind w:left="30"/>
        <w:jc w:val="center"/>
      </w:pPr>
      <w:r>
        <w:lastRenderedPageBreak/>
        <w:t>Članak 3.</w:t>
      </w:r>
    </w:p>
    <w:p w:rsidR="00323541" w:rsidRDefault="00ED1CA9">
      <w:pPr>
        <w:ind w:left="-5" w:right="3"/>
      </w:pPr>
      <w:r>
        <w:t xml:space="preserve">Organizirana grupa korisnika ( </w:t>
      </w:r>
      <w:proofErr w:type="spellStart"/>
      <w:r>
        <w:t>najmoprimatelj</w:t>
      </w:r>
      <w:proofErr w:type="spellEnd"/>
      <w:r>
        <w:t xml:space="preserve"> ) mora imati voditelja, trenera, profesora ili instruktora koji preuzima odgovornost za njih i ima sljedeće obaveze:</w:t>
      </w:r>
    </w:p>
    <w:p w:rsidR="00323541" w:rsidRDefault="00ED1CA9">
      <w:pPr>
        <w:numPr>
          <w:ilvl w:val="0"/>
          <w:numId w:val="1"/>
        </w:numPr>
        <w:ind w:right="3" w:hanging="420"/>
      </w:pPr>
      <w:r>
        <w:t>u pratnji zaposlenika škole pregledava iznajmljeni prostor (hodnik, svlačionice, oprema dvorane)</w:t>
      </w:r>
    </w:p>
    <w:p w:rsidR="00323541" w:rsidRDefault="00ED1CA9">
      <w:pPr>
        <w:numPr>
          <w:ilvl w:val="0"/>
          <w:numId w:val="1"/>
        </w:numPr>
        <w:ind w:right="3" w:hanging="420"/>
      </w:pPr>
      <w:r>
        <w:t xml:space="preserve">nakon završetka korištenja svih rezerviranih prostora i pregleda sa zaposlenikom škole  potpisuje zapisnik o eventualnim oštećenjima </w:t>
      </w:r>
    </w:p>
    <w:p w:rsidR="00323541" w:rsidRDefault="00ED1CA9">
      <w:pPr>
        <w:numPr>
          <w:ilvl w:val="0"/>
          <w:numId w:val="1"/>
        </w:numPr>
        <w:ind w:right="3" w:hanging="420"/>
      </w:pPr>
      <w:r>
        <w:t xml:space="preserve">osigurava red i disciplinu u grupi te upozorava članove grupe na pridržavanje odredbi Kućnog reda </w:t>
      </w:r>
    </w:p>
    <w:p w:rsidR="00ED1CA9" w:rsidRDefault="00ED1CA9" w:rsidP="00ED1CA9">
      <w:pPr>
        <w:numPr>
          <w:ilvl w:val="0"/>
          <w:numId w:val="1"/>
        </w:numPr>
        <w:spacing w:after="266"/>
        <w:ind w:left="-5" w:right="3" w:hanging="420"/>
      </w:pPr>
      <w:r w:rsidRPr="00C64900">
        <w:t>osigurava da članovi grupe ne</w:t>
      </w:r>
      <w:r>
        <w:t xml:space="preserve"> izlaze na igralište </w:t>
      </w:r>
    </w:p>
    <w:p w:rsidR="00323541" w:rsidRDefault="00ED1CA9" w:rsidP="00ED1CA9">
      <w:pPr>
        <w:numPr>
          <w:ilvl w:val="0"/>
          <w:numId w:val="1"/>
        </w:numPr>
        <w:spacing w:after="266"/>
        <w:ind w:left="-5" w:right="3" w:hanging="420"/>
      </w:pPr>
      <w:r>
        <w:t>u prostore dvorane (hodnik, svlačionice,</w:t>
      </w:r>
      <w:r w:rsidR="00C64900">
        <w:t xml:space="preserve"> </w:t>
      </w:r>
      <w:r>
        <w:t>dvorana) dozvoljen je ulazak samo korisnicima koji imaju čistu sportsku opremu (rezervne tenisice za dvoranu), svim drugim osobama bez opreme nije dozvoljen boravak u prostorima dvorane (dvorana nema prostor za gledatelje).</w:t>
      </w:r>
    </w:p>
    <w:p w:rsidR="00323541" w:rsidRDefault="00ED1CA9">
      <w:pPr>
        <w:spacing w:after="266"/>
        <w:ind w:left="-5" w:right="3"/>
      </w:pPr>
      <w:r>
        <w:t xml:space="preserve">Za vrijeme treninga u dvorani mogu boraviti samo sportaši, treneri i službene osobe kluba </w:t>
      </w:r>
      <w:r>
        <w:rPr>
          <w:b/>
        </w:rPr>
        <w:t>u sportskoj opremi koju koriste isključivo za vrijeme boravka u dvorani</w:t>
      </w:r>
      <w:r>
        <w:t>.</w:t>
      </w:r>
    </w:p>
    <w:p w:rsidR="003855C3" w:rsidRDefault="003855C3">
      <w:pPr>
        <w:spacing w:after="266"/>
        <w:ind w:left="-5" w:right="3"/>
      </w:pPr>
    </w:p>
    <w:p w:rsidR="00323541" w:rsidRDefault="00ED1CA9">
      <w:pPr>
        <w:spacing w:after="0" w:line="259" w:lineRule="auto"/>
        <w:ind w:left="30"/>
        <w:jc w:val="center"/>
      </w:pPr>
      <w:r>
        <w:t>Članak 4.</w:t>
      </w:r>
    </w:p>
    <w:p w:rsidR="00323541" w:rsidRDefault="00ED1CA9">
      <w:pPr>
        <w:ind w:left="-5" w:right="3"/>
      </w:pPr>
      <w:r>
        <w:t xml:space="preserve">Ulaz u dvoranu dopušten je korisnicima samo prema rasporedu korištenja izloženom na ulaznim vratima dvorane. </w:t>
      </w:r>
    </w:p>
    <w:p w:rsidR="00323541" w:rsidRDefault="00ED1CA9">
      <w:pPr>
        <w:ind w:left="-5" w:right="3"/>
      </w:pPr>
      <w:r>
        <w:rPr>
          <w:b/>
        </w:rPr>
        <w:t>Korisnici mogu boraviti u prostorima dvorane i svlačionici unutar svog termina.</w:t>
      </w:r>
    </w:p>
    <w:p w:rsidR="00323541" w:rsidRDefault="00ED1CA9">
      <w:pPr>
        <w:ind w:left="-5" w:right="3"/>
      </w:pPr>
      <w:r>
        <w:t>Ukoliko pojedini korisnik neće koristiti ugovoreni termin, dužan je o tome obavijestiti ovlaštenu osobu škole najmanje 48 sati prije tog termina</w:t>
      </w:r>
      <w:r w:rsidR="00C64900">
        <w:t>. U protivnom dužni su platiti 50% cijene najma.</w:t>
      </w:r>
    </w:p>
    <w:p w:rsidR="00323541" w:rsidRDefault="00ED1CA9">
      <w:pPr>
        <w:spacing w:after="263"/>
        <w:ind w:left="-5" w:right="3"/>
      </w:pPr>
      <w:r>
        <w:t>Korisnici dvorane dužni su održavati red i čistoću u prostorijama koje koriste.</w:t>
      </w:r>
    </w:p>
    <w:p w:rsidR="003855C3" w:rsidRDefault="003855C3">
      <w:pPr>
        <w:spacing w:after="263"/>
        <w:ind w:left="-5" w:right="3"/>
      </w:pPr>
    </w:p>
    <w:p w:rsidR="00323541" w:rsidRDefault="00ED1CA9">
      <w:pPr>
        <w:spacing w:after="0" w:line="259" w:lineRule="auto"/>
        <w:ind w:left="30"/>
        <w:jc w:val="center"/>
      </w:pPr>
      <w:r>
        <w:t>Članak 5.</w:t>
      </w:r>
    </w:p>
    <w:p w:rsidR="00323541" w:rsidRDefault="00ED1CA9">
      <w:pPr>
        <w:ind w:left="-5" w:right="3"/>
      </w:pPr>
      <w:r>
        <w:t>Korisnici dvorane ne mogu svoje termine ustupati drugim korisnicima te se strogo moraju pridržavati rasporeda korištenja dvorane koji izrađuje voditelj dvorane.</w:t>
      </w:r>
      <w:r>
        <w:rPr>
          <w:rFonts w:ascii="Calibri" w:eastAsia="Calibri" w:hAnsi="Calibri" w:cs="Calibri"/>
        </w:rPr>
        <w:t xml:space="preserve"> </w:t>
      </w:r>
    </w:p>
    <w:p w:rsidR="00323541" w:rsidRDefault="00ED1CA9">
      <w:pPr>
        <w:ind w:left="-5" w:right="3"/>
      </w:pPr>
      <w:r>
        <w:t xml:space="preserve">Svako nedolično ponašanje za vrijeme nastave, treninga i natjecanja te namjerno uništavanje inventara i opreme sankcionirat će se udaljavanjem korisnika iz dvorane, a za oštećenu opremu i inventar namjerno ili nenamjerno teretit će se korisnik. </w:t>
      </w:r>
    </w:p>
    <w:p w:rsidR="00323541" w:rsidRDefault="00ED1CA9">
      <w:pPr>
        <w:spacing w:after="266"/>
        <w:ind w:left="-5" w:right="3"/>
      </w:pPr>
      <w:r>
        <w:t>Odgovorne osobe korisnika dužne su sva eventualna oštećenja prijaviti nadležnoj osobi škole. Počinjenu štetu, korisnik je dužan nadoknaditi u roku 72 sata od trenutka počinjenja. Šteta će se nadoknaditi u novčanom iznosu na temelju računa ili procjene.</w:t>
      </w:r>
    </w:p>
    <w:p w:rsidR="003855C3" w:rsidRDefault="003855C3">
      <w:pPr>
        <w:spacing w:after="266"/>
        <w:ind w:left="-5" w:right="3"/>
      </w:pPr>
    </w:p>
    <w:p w:rsidR="003855C3" w:rsidRDefault="003855C3">
      <w:pPr>
        <w:spacing w:after="266"/>
        <w:ind w:left="-5" w:right="3"/>
      </w:pPr>
    </w:p>
    <w:p w:rsidR="00323541" w:rsidRDefault="00ED1CA9">
      <w:pPr>
        <w:spacing w:after="0" w:line="259" w:lineRule="auto"/>
        <w:ind w:left="30"/>
        <w:jc w:val="center"/>
      </w:pPr>
      <w:r>
        <w:t>Članak 6.</w:t>
      </w:r>
    </w:p>
    <w:p w:rsidR="00323541" w:rsidRDefault="00ED1CA9">
      <w:pPr>
        <w:spacing w:after="266"/>
        <w:ind w:left="-5" w:right="3"/>
      </w:pPr>
      <w:r>
        <w:t xml:space="preserve">Korisnici su dužni sami brinuti o svojim stvarima i vrijednostima. Ne preporučuje se unošenje vrijednih stvari, jer škola ne odgovara za njihov nestanak. </w:t>
      </w:r>
    </w:p>
    <w:p w:rsidR="00323541" w:rsidRDefault="00ED1CA9">
      <w:pPr>
        <w:spacing w:after="0" w:line="259" w:lineRule="auto"/>
        <w:ind w:left="30"/>
        <w:jc w:val="center"/>
      </w:pPr>
      <w:r>
        <w:lastRenderedPageBreak/>
        <w:t>Članak 7.</w:t>
      </w:r>
    </w:p>
    <w:p w:rsidR="00323541" w:rsidRDefault="00ED1CA9">
      <w:pPr>
        <w:spacing w:after="542"/>
        <w:ind w:left="-5" w:right="3"/>
      </w:pPr>
      <w:r>
        <w:t>Sprave i ostala pomagala u vlasništvu dvorane, korisnik je dužan nakon upotrebe vratiti na njihovo mjesto, a ulaz u spremište dozvoljen je korisnicima samo uz prisutnost voditelja i domara.</w:t>
      </w:r>
    </w:p>
    <w:p w:rsidR="00323541" w:rsidRDefault="00ED1CA9">
      <w:pPr>
        <w:ind w:left="-5" w:right="3"/>
      </w:pPr>
      <w:r>
        <w:t>KLASA:</w:t>
      </w:r>
      <w:r w:rsidR="003855C3">
        <w:t xml:space="preserve"> 602-03/24-01/191</w:t>
      </w:r>
    </w:p>
    <w:p w:rsidR="00323541" w:rsidRDefault="00ED1CA9">
      <w:pPr>
        <w:ind w:left="-5" w:right="3"/>
      </w:pPr>
      <w:r>
        <w:t>URBROJ:</w:t>
      </w:r>
      <w:r w:rsidR="003855C3">
        <w:t xml:space="preserve"> 2140-92-06-24-1</w:t>
      </w:r>
    </w:p>
    <w:p w:rsidR="00323541" w:rsidRDefault="00ED1CA9">
      <w:pPr>
        <w:ind w:left="-5" w:right="3"/>
      </w:pPr>
      <w:r>
        <w:t xml:space="preserve">Zabok, </w:t>
      </w:r>
    </w:p>
    <w:p w:rsidR="003855C3" w:rsidRDefault="00ED1CA9" w:rsidP="003855C3">
      <w:pPr>
        <w:spacing w:after="804" w:line="259" w:lineRule="auto"/>
        <w:ind w:left="0" w:firstLine="0"/>
      </w:pPr>
      <w:r>
        <w:t xml:space="preserve">                                                                                            Predsjednik Školskog odbora</w:t>
      </w:r>
    </w:p>
    <w:p w:rsidR="003855C3" w:rsidRDefault="003855C3" w:rsidP="003855C3">
      <w:pPr>
        <w:spacing w:after="804" w:line="259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 </w:t>
      </w:r>
      <w:proofErr w:type="spellStart"/>
      <w:r>
        <w:t>Petek,mag.oec</w:t>
      </w:r>
      <w:proofErr w:type="spellEnd"/>
      <w:r>
        <w:t>.</w:t>
      </w:r>
      <w:r w:rsidR="00ED1CA9">
        <w:t xml:space="preserve">    </w:t>
      </w:r>
    </w:p>
    <w:p w:rsidR="003855C3" w:rsidRDefault="003855C3" w:rsidP="003855C3">
      <w:pPr>
        <w:spacing w:after="804" w:line="259" w:lineRule="auto"/>
        <w:ind w:left="0" w:firstLine="0"/>
      </w:pPr>
    </w:p>
    <w:p w:rsidR="003855C3" w:rsidRDefault="003855C3" w:rsidP="003855C3">
      <w:pPr>
        <w:spacing w:after="804" w:line="259" w:lineRule="auto"/>
        <w:ind w:left="0" w:firstLine="0"/>
      </w:pPr>
      <w:r>
        <w:t>Kućni red objavljen je na oglasnoj ploči dana______________________2024. i stupa na snagu dana_______________________2024.</w:t>
      </w:r>
    </w:p>
    <w:p w:rsidR="003855C3" w:rsidRDefault="003855C3" w:rsidP="003855C3">
      <w:pPr>
        <w:spacing w:after="804" w:line="259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3855C3" w:rsidRDefault="003855C3" w:rsidP="003855C3">
      <w:pPr>
        <w:spacing w:after="804" w:line="259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Draženka </w:t>
      </w:r>
      <w:proofErr w:type="spellStart"/>
      <w:r>
        <w:t>Jurec,dipl.ped</w:t>
      </w:r>
      <w:proofErr w:type="spellEnd"/>
      <w:r>
        <w:t>.</w:t>
      </w:r>
    </w:p>
    <w:p w:rsidR="003855C3" w:rsidRDefault="003855C3" w:rsidP="003855C3">
      <w:pPr>
        <w:spacing w:after="804" w:line="259" w:lineRule="auto"/>
        <w:ind w:left="0" w:firstLine="0"/>
      </w:pPr>
    </w:p>
    <w:p w:rsidR="003855C3" w:rsidRDefault="003855C3" w:rsidP="003855C3">
      <w:pPr>
        <w:spacing w:after="804" w:line="259" w:lineRule="auto"/>
        <w:ind w:left="0" w:firstLine="0"/>
      </w:pPr>
      <w:r>
        <w:tab/>
      </w:r>
    </w:p>
    <w:p w:rsidR="003855C3" w:rsidRDefault="003855C3" w:rsidP="003855C3">
      <w:pPr>
        <w:spacing w:after="804" w:line="259" w:lineRule="auto"/>
        <w:ind w:left="0" w:firstLine="0"/>
      </w:pPr>
    </w:p>
    <w:p w:rsidR="00323541" w:rsidRDefault="00ED1CA9">
      <w:pPr>
        <w:ind w:left="-5" w:right="3"/>
      </w:pPr>
      <w:r>
        <w:t xml:space="preserve">                                                                                  </w:t>
      </w:r>
    </w:p>
    <w:p w:rsidR="00323541" w:rsidRDefault="00323541">
      <w:pPr>
        <w:sectPr w:rsidR="00323541">
          <w:pgSz w:w="11906" w:h="16838"/>
          <w:pgMar w:top="1498" w:right="1461" w:bottom="1593" w:left="1440" w:header="720" w:footer="720" w:gutter="0"/>
          <w:cols w:space="720"/>
        </w:sectPr>
      </w:pPr>
    </w:p>
    <w:p w:rsidR="00323541" w:rsidRDefault="003855C3" w:rsidP="003855C3">
      <w:pPr>
        <w:spacing w:after="0" w:line="259" w:lineRule="auto"/>
        <w:ind w:left="0" w:firstLine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sectPr w:rsidR="0032354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9A8" w:rsidRDefault="00FA19A8" w:rsidP="003855C3">
      <w:pPr>
        <w:spacing w:after="0" w:line="240" w:lineRule="auto"/>
      </w:pPr>
      <w:r>
        <w:separator/>
      </w:r>
    </w:p>
  </w:endnote>
  <w:endnote w:type="continuationSeparator" w:id="0">
    <w:p w:rsidR="00FA19A8" w:rsidRDefault="00FA19A8" w:rsidP="0038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9A8" w:rsidRDefault="00FA19A8" w:rsidP="003855C3">
      <w:pPr>
        <w:spacing w:after="0" w:line="240" w:lineRule="auto"/>
      </w:pPr>
      <w:r>
        <w:separator/>
      </w:r>
    </w:p>
  </w:footnote>
  <w:footnote w:type="continuationSeparator" w:id="0">
    <w:p w:rsidR="00FA19A8" w:rsidRDefault="00FA19A8" w:rsidP="0038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E6E2C"/>
    <w:multiLevelType w:val="hybridMultilevel"/>
    <w:tmpl w:val="BC54832C"/>
    <w:lvl w:ilvl="0" w:tplc="D49CFAF6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6495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4BE8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A0AF7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818A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651B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411E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EF160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8B39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41"/>
    <w:rsid w:val="00323541"/>
    <w:rsid w:val="00360EBA"/>
    <w:rsid w:val="003855C3"/>
    <w:rsid w:val="00C64900"/>
    <w:rsid w:val="00ED1CA9"/>
    <w:rsid w:val="00FA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7EF6"/>
  <w15:docId w15:val="{8F376BF8-FE97-40C8-9477-758A911F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55C3"/>
    <w:rPr>
      <w:rFonts w:ascii="Times New Roman" w:eastAsia="Times New Roman" w:hAnsi="Times New Roman" w:cs="Times New Roman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38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55C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KKG</dc:creator>
  <cp:keywords/>
  <cp:lastModifiedBy>Tajnica</cp:lastModifiedBy>
  <cp:revision>4</cp:revision>
  <dcterms:created xsi:type="dcterms:W3CDTF">2024-10-18T06:38:00Z</dcterms:created>
  <dcterms:modified xsi:type="dcterms:W3CDTF">2024-10-18T06:52:00Z</dcterms:modified>
</cp:coreProperties>
</file>